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678D7" w14:textId="04CC3ED1" w:rsidR="00760790" w:rsidRPr="003D7819" w:rsidRDefault="00B415D6" w:rsidP="00C24A8F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95104" behindDoc="1" locked="1" layoutInCell="1" allowOverlap="1" wp14:anchorId="2611E420" wp14:editId="7BD6CD2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1F37">
        <w:rPr>
          <w:rFonts w:ascii="微軟正黑體" w:eastAsia="微軟正黑體" w:hAnsi="微軟正黑體"/>
          <w:b/>
          <w:sz w:val="40"/>
          <w:szCs w:val="40"/>
        </w:rPr>
        <w:t>27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3D7819">
        <w:rPr>
          <w:rFonts w:ascii="微軟正黑體" w:eastAsia="微軟正黑體" w:hAnsi="微軟正黑體"/>
          <w:b/>
          <w:sz w:val="40"/>
          <w:szCs w:val="40"/>
        </w:rPr>
        <w:t xml:space="preserve"> </w:t>
      </w:r>
      <w:bookmarkStart w:id="0" w:name="_Hlk528227678"/>
      <w:r w:rsidR="003D7819" w:rsidRPr="003D7819">
        <w:rPr>
          <w:rFonts w:ascii="微軟正黑體" w:eastAsia="微軟正黑體" w:hAnsi="微軟正黑體" w:hint="eastAsia"/>
          <w:b/>
          <w:sz w:val="40"/>
          <w:szCs w:val="40"/>
        </w:rPr>
        <w:t>水</w:t>
      </w:r>
      <w:r w:rsidR="000F54F2">
        <w:rPr>
          <w:rFonts w:ascii="微軟正黑體" w:eastAsia="微軟正黑體" w:hAnsi="微軟正黑體" w:hint="eastAsia"/>
          <w:b/>
          <w:sz w:val="40"/>
          <w:szCs w:val="40"/>
        </w:rPr>
        <w:t>和自然災害</w:t>
      </w:r>
      <w:bookmarkEnd w:id="0"/>
    </w:p>
    <w:p w14:paraId="5A36AA18" w14:textId="5318760C" w:rsidR="00C24A8F" w:rsidRPr="00301D87" w:rsidRDefault="00C24A8F" w:rsidP="003D7819">
      <w:pPr>
        <w:spacing w:line="160" w:lineRule="exact"/>
        <w:rPr>
          <w:szCs w:val="24"/>
        </w:rPr>
      </w:pPr>
    </w:p>
    <w:p w14:paraId="7E283A53" w14:textId="511FC7F1" w:rsidR="00B415D6" w:rsidRDefault="00B415D6" w:rsidP="00B415D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14:paraId="685279A9" w14:textId="4618278E" w:rsidR="00301D87" w:rsidRPr="00301D87" w:rsidRDefault="000F54F2" w:rsidP="00301D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認識與</w:t>
      </w:r>
      <w:r w:rsidR="00301D87" w:rsidRPr="00301D87">
        <w:rPr>
          <w:rFonts w:asciiTheme="minorEastAsia" w:hAnsiTheme="minorEastAsia" w:hint="eastAsia"/>
        </w:rPr>
        <w:t>水</w:t>
      </w:r>
      <w:r>
        <w:rPr>
          <w:rFonts w:asciiTheme="minorEastAsia" w:hAnsiTheme="minorEastAsia" w:hint="eastAsia"/>
        </w:rPr>
        <w:t>有關的自然災害</w:t>
      </w:r>
      <w:r w:rsidR="0033713E">
        <w:rPr>
          <w:rFonts w:asciiTheme="minorEastAsia" w:hAnsiTheme="minorEastAsia" w:hint="eastAsia"/>
        </w:rPr>
        <w:t>。</w:t>
      </w:r>
    </w:p>
    <w:p w14:paraId="3F123DCF" w14:textId="400D705B" w:rsidR="00301D87" w:rsidRPr="00301D87" w:rsidRDefault="000F54F2" w:rsidP="00301D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認識應對與</w:t>
      </w:r>
      <w:r w:rsidRPr="00301D87">
        <w:rPr>
          <w:rFonts w:asciiTheme="minorEastAsia" w:hAnsiTheme="minorEastAsia" w:hint="eastAsia"/>
        </w:rPr>
        <w:t>水</w:t>
      </w:r>
      <w:r>
        <w:rPr>
          <w:rFonts w:asciiTheme="minorEastAsia" w:hAnsiTheme="minorEastAsia" w:hint="eastAsia"/>
        </w:rPr>
        <w:t>有關的自然災害的方法</w:t>
      </w:r>
      <w:r w:rsidR="0033713E">
        <w:rPr>
          <w:rFonts w:asciiTheme="minorEastAsia" w:hAnsiTheme="minorEastAsia" w:hint="eastAsia"/>
        </w:rPr>
        <w:t>。</w:t>
      </w:r>
    </w:p>
    <w:p w14:paraId="39D9F9E1" w14:textId="3F113164" w:rsidR="00301D87" w:rsidRPr="00301D87" w:rsidRDefault="00301D87" w:rsidP="000F54F2">
      <w:pPr>
        <w:pStyle w:val="a3"/>
        <w:ind w:leftChars="0" w:left="1680"/>
        <w:rPr>
          <w:rFonts w:asciiTheme="minorEastAsia" w:hAnsiTheme="minorEastAsia"/>
        </w:rPr>
      </w:pPr>
    </w:p>
    <w:p w14:paraId="7A53F1BE" w14:textId="1CAAE751" w:rsidR="00097995" w:rsidRPr="00D82966" w:rsidRDefault="000F54F2" w:rsidP="008943DC">
      <w:pPr>
        <w:ind w:left="1134"/>
        <w:jc w:val="both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t>與</w:t>
      </w:r>
      <w:r w:rsidR="00400E22"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4140C01D" wp14:editId="6B7C9CF6">
            <wp:simplePos x="0" y="0"/>
            <wp:positionH relativeFrom="column">
              <wp:posOffset>360045</wp:posOffset>
            </wp:positionH>
            <wp:positionV relativeFrom="paragraph">
              <wp:posOffset>76835</wp:posOffset>
            </wp:positionV>
            <wp:extent cx="288000" cy="288000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54F2">
        <w:rPr>
          <w:rFonts w:asciiTheme="minorEastAsia" w:hAnsiTheme="minorEastAsia" w:hint="eastAsia"/>
          <w:noProof/>
          <w:sz w:val="28"/>
          <w:szCs w:val="28"/>
        </w:rPr>
        <w:t>水</w:t>
      </w:r>
      <w:r>
        <w:rPr>
          <w:rFonts w:asciiTheme="minorEastAsia" w:hAnsiTheme="minorEastAsia" w:hint="eastAsia"/>
          <w:noProof/>
          <w:sz w:val="28"/>
          <w:szCs w:val="28"/>
        </w:rPr>
        <w:t>有關的</w:t>
      </w:r>
      <w:r w:rsidRPr="000F54F2">
        <w:rPr>
          <w:rFonts w:asciiTheme="minorEastAsia" w:hAnsiTheme="minorEastAsia" w:hint="eastAsia"/>
          <w:noProof/>
          <w:sz w:val="28"/>
          <w:szCs w:val="28"/>
        </w:rPr>
        <w:t>自然災害</w:t>
      </w:r>
    </w:p>
    <w:p w14:paraId="016E1165" w14:textId="509E84F3" w:rsidR="00F94452" w:rsidRPr="00D1049B" w:rsidRDefault="00A31F37" w:rsidP="0033713E">
      <w:pPr>
        <w:pStyle w:val="a3"/>
        <w:numPr>
          <w:ilvl w:val="0"/>
          <w:numId w:val="10"/>
        </w:numPr>
        <w:snapToGrid w:val="0"/>
        <w:spacing w:line="360" w:lineRule="auto"/>
        <w:ind w:leftChars="0" w:left="1616" w:rightChars="117" w:right="281" w:hanging="482"/>
        <w:rPr>
          <w:rFonts w:asciiTheme="minorEastAsia" w:hAnsiTheme="minorEastAsia"/>
          <w:noProof/>
          <w:sz w:val="28"/>
          <w:szCs w:val="28"/>
        </w:rPr>
      </w:pPr>
      <w:r w:rsidRPr="00CD20A0">
        <w:rPr>
          <w:noProof/>
        </w:rPr>
        <mc:AlternateContent>
          <mc:Choice Requires="wps">
            <w:drawing>
              <wp:anchor distT="45720" distB="45720" distL="114300" distR="114300" simplePos="0" relativeHeight="251711488" behindDoc="0" locked="1" layoutInCell="1" allowOverlap="1" wp14:anchorId="14AD0174" wp14:editId="579FBB39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3002F" w14:textId="77777777" w:rsidR="00A31F37" w:rsidRPr="00CD20A0" w:rsidRDefault="00A31F37" w:rsidP="00A31F3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CD20A0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AD0174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3pt;margin-top:790.7pt;width:26.95pt;height:29.7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" filled="f" stroked="f">
                <v:textbox>
                  <w:txbxContent>
                    <w:p w14:paraId="0B93002F" w14:textId="77777777" w:rsidR="00A31F37" w:rsidRPr="00CD20A0" w:rsidRDefault="00A31F37" w:rsidP="00A31F3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 w:rsidRPr="00CD20A0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1" layoutInCell="1" allowOverlap="1" wp14:anchorId="4C97F0EA" wp14:editId="2A1F02A7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E69257" w14:textId="77777777" w:rsidR="00A31F37" w:rsidRPr="00855A8D" w:rsidRDefault="00A31F37" w:rsidP="00A31F37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六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環境與生活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適者生存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7F0EA" id="_x0000_s1027" type="#_x0000_t202" style="position:absolute;left:0;text-align:left;margin-left:17.3pt;margin-top:490.75pt;width:26.95pt;height:283.4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" filled="f" stroked="f">
                <v:textbox>
                  <w:txbxContent>
                    <w:p w14:paraId="6BE69257" w14:textId="77777777" w:rsidR="00A31F37" w:rsidRPr="00855A8D" w:rsidRDefault="00A31F37" w:rsidP="00A31F37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六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環境與生活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適者生存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0F54F2" w:rsidRPr="00D1049B">
        <w:rPr>
          <w:rFonts w:asciiTheme="minorEastAsia" w:hAnsiTheme="minorEastAsia" w:hint="eastAsia"/>
          <w:noProof/>
          <w:sz w:val="28"/>
          <w:szCs w:val="28"/>
        </w:rPr>
        <w:t>試找出政府</w:t>
      </w:r>
      <w:r w:rsidR="00FD1289">
        <w:rPr>
          <w:rFonts w:asciiTheme="minorEastAsia" w:hAnsiTheme="minorEastAsia" w:hint="eastAsia"/>
          <w:noProof/>
          <w:sz w:val="28"/>
          <w:szCs w:val="28"/>
        </w:rPr>
        <w:t>以</w:t>
      </w:r>
      <w:r w:rsidR="000F54F2" w:rsidRPr="00D1049B">
        <w:rPr>
          <w:rFonts w:asciiTheme="minorEastAsia" w:hAnsiTheme="minorEastAsia" w:hint="eastAsia"/>
          <w:noProof/>
          <w:sz w:val="28"/>
          <w:szCs w:val="28"/>
        </w:rPr>
        <w:t>甚麼相應的設施來解決以</w:t>
      </w:r>
      <w:r w:rsidR="000D25BB" w:rsidRPr="00D1049B">
        <w:rPr>
          <w:rFonts w:asciiTheme="minorEastAsia" w:hAnsiTheme="minorEastAsia" w:hint="eastAsia"/>
          <w:noProof/>
          <w:sz w:val="28"/>
          <w:szCs w:val="28"/>
        </w:rPr>
        <w:t>下</w:t>
      </w:r>
      <w:r w:rsidR="000F54F2" w:rsidRPr="00D1049B">
        <w:rPr>
          <w:rFonts w:asciiTheme="minorEastAsia" w:hAnsiTheme="minorEastAsia" w:hint="eastAsia"/>
          <w:noProof/>
          <w:sz w:val="28"/>
          <w:szCs w:val="28"/>
        </w:rPr>
        <w:t>的自然災害，</w:t>
      </w:r>
      <w:r w:rsidR="00D1049B">
        <w:rPr>
          <w:rFonts w:asciiTheme="minorEastAsia" w:hAnsiTheme="minorEastAsia" w:hint="eastAsia"/>
          <w:noProof/>
          <w:sz w:val="28"/>
          <w:szCs w:val="28"/>
        </w:rPr>
        <w:t>並</w:t>
      </w:r>
      <w:r w:rsidR="000F54F2" w:rsidRPr="00D1049B">
        <w:rPr>
          <w:rFonts w:asciiTheme="minorEastAsia" w:hAnsiTheme="minorEastAsia" w:hint="eastAsia"/>
          <w:noProof/>
          <w:sz w:val="28"/>
          <w:szCs w:val="28"/>
        </w:rPr>
        <w:t>在</w:t>
      </w:r>
      <w:r w:rsidR="008F10C5">
        <w:rPr>
          <w:rFonts w:asciiTheme="minorEastAsia" w:hAnsiTheme="minorEastAsia" w:hint="eastAsia"/>
          <w:noProof/>
          <w:sz w:val="28"/>
          <w:szCs w:val="28"/>
        </w:rPr>
        <w:t>橫線上</w:t>
      </w:r>
      <w:r w:rsidR="000F54F2" w:rsidRPr="00D1049B">
        <w:rPr>
          <w:rFonts w:asciiTheme="minorEastAsia" w:hAnsiTheme="minorEastAsia" w:hint="eastAsia"/>
          <w:noProof/>
          <w:sz w:val="28"/>
          <w:szCs w:val="28"/>
        </w:rPr>
        <w:t>填上適當的英文字母</w:t>
      </w:r>
      <w:r w:rsidR="00D1049B">
        <w:rPr>
          <w:rFonts w:asciiTheme="minorEastAsia" w:hAnsiTheme="minorEastAsia" w:hint="eastAsia"/>
          <w:noProof/>
          <w:sz w:val="28"/>
          <w:szCs w:val="28"/>
        </w:rPr>
        <w:t>。</w:t>
      </w:r>
    </w:p>
    <w:tbl>
      <w:tblPr>
        <w:tblStyle w:val="a4"/>
        <w:tblW w:w="0" w:type="auto"/>
        <w:tblInd w:w="1696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D1289" w14:paraId="7733BD00" w14:textId="77777777" w:rsidTr="00136663">
        <w:tc>
          <w:tcPr>
            <w:tcW w:w="3024" w:type="dxa"/>
            <w:vAlign w:val="center"/>
          </w:tcPr>
          <w:p w14:paraId="005B9607" w14:textId="04C89A3A" w:rsidR="00FD1289" w:rsidRDefault="00FD1289" w:rsidP="00136663">
            <w:pPr>
              <w:spacing w:after="240"/>
              <w:contextualSpacing/>
              <w:jc w:val="both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A.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FD1289">
              <w:rPr>
                <w:rFonts w:asciiTheme="minorEastAsia" w:hAnsiTheme="minorEastAsia" w:hint="eastAsia"/>
                <w:sz w:val="28"/>
                <w:szCs w:val="28"/>
              </w:rPr>
              <w:t>限制供水</w:t>
            </w:r>
          </w:p>
        </w:tc>
        <w:tc>
          <w:tcPr>
            <w:tcW w:w="3024" w:type="dxa"/>
            <w:vAlign w:val="center"/>
          </w:tcPr>
          <w:p w14:paraId="54974450" w14:textId="0815555A" w:rsidR="00FD1289" w:rsidRDefault="00FD1289" w:rsidP="00136663">
            <w:pPr>
              <w:spacing w:after="240"/>
              <w:contextualSpacing/>
              <w:jc w:val="both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B.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FD1289">
              <w:rPr>
                <w:rFonts w:asciiTheme="minorEastAsia" w:hAnsiTheme="minorEastAsia" w:hint="eastAsia"/>
                <w:sz w:val="28"/>
                <w:szCs w:val="28"/>
              </w:rPr>
              <w:t>進行斜坡鞏固工程</w:t>
            </w:r>
          </w:p>
        </w:tc>
        <w:tc>
          <w:tcPr>
            <w:tcW w:w="3024" w:type="dxa"/>
            <w:vAlign w:val="center"/>
          </w:tcPr>
          <w:p w14:paraId="4A248CA0" w14:textId="39B6D708" w:rsidR="00FD1289" w:rsidRDefault="00FD1289" w:rsidP="00136663">
            <w:pPr>
              <w:spacing w:after="240"/>
              <w:contextualSpacing/>
              <w:jc w:val="both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FD1289">
              <w:rPr>
                <w:rFonts w:asciiTheme="minorEastAsia" w:hAnsiTheme="minorEastAsia" w:hint="eastAsia"/>
                <w:sz w:val="28"/>
                <w:szCs w:val="28"/>
              </w:rPr>
              <w:t>輸入東江水</w:t>
            </w:r>
          </w:p>
        </w:tc>
      </w:tr>
      <w:tr w:rsidR="00FD1289" w14:paraId="6105BA8E" w14:textId="77777777" w:rsidTr="00136663">
        <w:tc>
          <w:tcPr>
            <w:tcW w:w="3024" w:type="dxa"/>
            <w:vAlign w:val="center"/>
          </w:tcPr>
          <w:p w14:paraId="16E691E7" w14:textId="6075E31D" w:rsidR="00FD1289" w:rsidRDefault="00FD1289" w:rsidP="00136663">
            <w:pPr>
              <w:spacing w:after="240"/>
              <w:contextualSpacing/>
              <w:jc w:val="both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D.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FD1289">
              <w:rPr>
                <w:rFonts w:asciiTheme="minorEastAsia" w:hAnsiTheme="minorEastAsia" w:hint="eastAsia"/>
                <w:sz w:val="28"/>
                <w:szCs w:val="28"/>
              </w:rPr>
              <w:t>興建洪水泵房</w:t>
            </w:r>
          </w:p>
        </w:tc>
        <w:tc>
          <w:tcPr>
            <w:tcW w:w="3024" w:type="dxa"/>
            <w:vAlign w:val="center"/>
          </w:tcPr>
          <w:p w14:paraId="267809C9" w14:textId="60888029" w:rsidR="00FD1289" w:rsidRDefault="00FD1289" w:rsidP="00136663">
            <w:pPr>
              <w:spacing w:after="240"/>
              <w:contextualSpacing/>
              <w:jc w:val="both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E.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FD1289">
              <w:rPr>
                <w:rFonts w:asciiTheme="minorEastAsia" w:hAnsiTheme="minorEastAsia" w:hint="eastAsia"/>
                <w:sz w:val="28"/>
                <w:szCs w:val="28"/>
              </w:rPr>
              <w:t>興建水塘</w:t>
            </w:r>
          </w:p>
        </w:tc>
        <w:tc>
          <w:tcPr>
            <w:tcW w:w="3024" w:type="dxa"/>
            <w:vAlign w:val="center"/>
          </w:tcPr>
          <w:p w14:paraId="661C26B4" w14:textId="24DB8A8D" w:rsidR="00FD1289" w:rsidRDefault="00FD1289" w:rsidP="00136663">
            <w:pPr>
              <w:spacing w:after="240"/>
              <w:contextualSpacing/>
              <w:jc w:val="both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F.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FD1289">
              <w:rPr>
                <w:rFonts w:asciiTheme="minorEastAsia" w:hAnsiTheme="minorEastAsia" w:hint="eastAsia"/>
                <w:sz w:val="28"/>
                <w:szCs w:val="28"/>
              </w:rPr>
              <w:t>定期維修斜坡</w:t>
            </w:r>
          </w:p>
        </w:tc>
      </w:tr>
      <w:tr w:rsidR="00FD1289" w14:paraId="27080797" w14:textId="77777777" w:rsidTr="00136663">
        <w:tc>
          <w:tcPr>
            <w:tcW w:w="3024" w:type="dxa"/>
            <w:vAlign w:val="center"/>
          </w:tcPr>
          <w:p w14:paraId="33D2BA65" w14:textId="2BDE7322" w:rsidR="00FD1289" w:rsidRDefault="00FD1289" w:rsidP="00136663">
            <w:pPr>
              <w:spacing w:after="240"/>
              <w:contextualSpacing/>
              <w:jc w:val="both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G.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FD1289">
              <w:rPr>
                <w:rFonts w:asciiTheme="minorEastAsia" w:hAnsiTheme="minorEastAsia" w:hint="eastAsia"/>
                <w:sz w:val="28"/>
                <w:szCs w:val="28"/>
              </w:rPr>
              <w:t>加建擋土牆</w:t>
            </w:r>
          </w:p>
        </w:tc>
        <w:tc>
          <w:tcPr>
            <w:tcW w:w="3024" w:type="dxa"/>
            <w:vAlign w:val="center"/>
          </w:tcPr>
          <w:p w14:paraId="3645823E" w14:textId="14F315B1" w:rsidR="00FD1289" w:rsidRDefault="00B53D47" w:rsidP="00136663">
            <w:pPr>
              <w:spacing w:after="240"/>
              <w:contextualSpacing/>
              <w:jc w:val="both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H.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="00FD1289" w:rsidRPr="00FD1289">
              <w:rPr>
                <w:rFonts w:asciiTheme="minorEastAsia" w:hAnsiTheme="minorEastAsia" w:hint="eastAsia"/>
                <w:sz w:val="28"/>
                <w:szCs w:val="28"/>
              </w:rPr>
              <w:t>定期清理渠道</w:t>
            </w:r>
          </w:p>
        </w:tc>
        <w:tc>
          <w:tcPr>
            <w:tcW w:w="3024" w:type="dxa"/>
            <w:vAlign w:val="center"/>
          </w:tcPr>
          <w:p w14:paraId="23A25E4A" w14:textId="58D31AF4" w:rsidR="00FD1289" w:rsidRDefault="00B53D47" w:rsidP="00136663">
            <w:pPr>
              <w:spacing w:after="240"/>
              <w:contextualSpacing/>
              <w:jc w:val="both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I.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="00FD1289" w:rsidRPr="00FD1289">
              <w:rPr>
                <w:rFonts w:asciiTheme="minorEastAsia" w:hAnsiTheme="minorEastAsia" w:hint="eastAsia"/>
                <w:sz w:val="28"/>
                <w:szCs w:val="28"/>
              </w:rPr>
              <w:t>興建蓄水池</w:t>
            </w:r>
          </w:p>
        </w:tc>
      </w:tr>
    </w:tbl>
    <w:p w14:paraId="58518238" w14:textId="76D50F60" w:rsidR="00B53D47" w:rsidRDefault="00B53D47" w:rsidP="00136663">
      <w:pPr>
        <w:pStyle w:val="a3"/>
        <w:spacing w:before="240"/>
        <w:ind w:leftChars="0" w:left="1614"/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</w:pPr>
      <w:r w:rsidRPr="00B53D47">
        <w:rPr>
          <w:rFonts w:asciiTheme="minorEastAsia" w:hAnsiTheme="minorEastAsia" w:hint="eastAsia"/>
          <w:sz w:val="28"/>
          <w:szCs w:val="28"/>
        </w:rPr>
        <w:t>旱災</w:t>
      </w:r>
      <w:r w:rsidRPr="00D1049B">
        <w:rPr>
          <w:rFonts w:asciiTheme="minorEastAsia" w:hAnsiTheme="minorEastAsia" w:hint="eastAsia"/>
          <w:sz w:val="28"/>
          <w:szCs w:val="28"/>
        </w:rPr>
        <w:t>：</w:t>
      </w:r>
      <w:r w:rsidRPr="00D1049B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 </w:t>
      </w:r>
      <w:r w:rsidRPr="00D1049B"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   </w:t>
      </w:r>
      <w:r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            </w:t>
      </w:r>
      <w:r w:rsidR="005029E7">
        <w:rPr>
          <w:rFonts w:asciiTheme="minorEastAsia" w:hAnsiTheme="minorEastAsia" w:hint="eastAsia"/>
          <w:color w:val="FF0000"/>
          <w:kern w:val="0"/>
          <w:sz w:val="28"/>
          <w:szCs w:val="28"/>
          <w:u w:val="single" w:color="000000" w:themeColor="text1"/>
        </w:rPr>
        <w:t xml:space="preserve">　　　　</w:t>
      </w:r>
      <w:r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                  </w:t>
      </w:r>
    </w:p>
    <w:p w14:paraId="0ECD618E" w14:textId="371107B0" w:rsidR="00A31F37" w:rsidRDefault="00B53D47" w:rsidP="00B53D47">
      <w:pPr>
        <w:pStyle w:val="a3"/>
        <w:ind w:leftChars="0" w:left="1614"/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</w:pPr>
      <w:proofErr w:type="gramStart"/>
      <w:r w:rsidRPr="00B53D47">
        <w:rPr>
          <w:rFonts w:asciiTheme="minorEastAsia" w:hAnsiTheme="minorEastAsia" w:hint="eastAsia"/>
          <w:sz w:val="28"/>
          <w:szCs w:val="28"/>
        </w:rPr>
        <w:t>山泥傾瀉</w:t>
      </w:r>
      <w:proofErr w:type="gramEnd"/>
      <w:r w:rsidRPr="000D25BB">
        <w:rPr>
          <w:rFonts w:asciiTheme="minorEastAsia" w:hAnsiTheme="minorEastAsia" w:hint="eastAsia"/>
          <w:sz w:val="28"/>
          <w:szCs w:val="28"/>
        </w:rPr>
        <w:t>：</w:t>
      </w:r>
      <w:r w:rsidRPr="00D1049B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 </w:t>
      </w:r>
      <w:r w:rsidRPr="00D1049B"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   </w:t>
      </w:r>
      <w:r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         </w:t>
      </w:r>
      <w:r w:rsidR="005029E7">
        <w:rPr>
          <w:rFonts w:asciiTheme="minorEastAsia" w:hAnsiTheme="minorEastAsia" w:hint="eastAsia"/>
          <w:color w:val="FF0000"/>
          <w:kern w:val="0"/>
          <w:sz w:val="28"/>
          <w:szCs w:val="28"/>
          <w:u w:val="single" w:color="000000" w:themeColor="text1"/>
        </w:rPr>
        <w:t xml:space="preserve">　　　　　</w:t>
      </w:r>
      <w:r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               </w:t>
      </w:r>
    </w:p>
    <w:p w14:paraId="0225633B" w14:textId="5E6948D3" w:rsidR="00B53D47" w:rsidRDefault="00B53D47" w:rsidP="00B53D47">
      <w:pPr>
        <w:pStyle w:val="a3"/>
        <w:ind w:leftChars="0" w:left="1614"/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</w:pPr>
      <w:r w:rsidRPr="00B53D47">
        <w:rPr>
          <w:rFonts w:asciiTheme="minorEastAsia" w:hAnsiTheme="minorEastAsia" w:hint="eastAsia"/>
          <w:sz w:val="28"/>
          <w:szCs w:val="28"/>
        </w:rPr>
        <w:t>街道水浸</w:t>
      </w:r>
      <w:r w:rsidRPr="000D25BB">
        <w:rPr>
          <w:rFonts w:asciiTheme="minorEastAsia" w:hAnsiTheme="minorEastAsia" w:hint="eastAsia"/>
          <w:sz w:val="28"/>
          <w:szCs w:val="28"/>
        </w:rPr>
        <w:t>：</w:t>
      </w:r>
      <w:r w:rsidRPr="00D1049B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 </w:t>
      </w:r>
      <w:r w:rsidRPr="00D1049B"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   </w:t>
      </w:r>
      <w:r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              </w:t>
      </w:r>
      <w:r w:rsidR="005029E7">
        <w:rPr>
          <w:rFonts w:asciiTheme="minorEastAsia" w:hAnsiTheme="minorEastAsia" w:hint="eastAsia"/>
          <w:color w:val="FF0000"/>
          <w:kern w:val="0"/>
          <w:sz w:val="28"/>
          <w:szCs w:val="28"/>
          <w:u w:val="single" w:color="000000" w:themeColor="text1"/>
        </w:rPr>
        <w:t xml:space="preserve">　　　　　</w:t>
      </w:r>
      <w:r w:rsidR="005029E7">
        <w:rPr>
          <w:rFonts w:asciiTheme="minorEastAsia" w:hAnsiTheme="minorEastAsia" w:hint="eastAsia"/>
          <w:color w:val="FF0000"/>
          <w:kern w:val="0"/>
          <w:sz w:val="28"/>
          <w:szCs w:val="28"/>
          <w:u w:val="single" w:color="000000" w:themeColor="text1"/>
        </w:rPr>
        <w:t xml:space="preserve"> </w:t>
      </w:r>
      <w:r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         </w:t>
      </w:r>
    </w:p>
    <w:p w14:paraId="048923C0" w14:textId="3D2EFAC2" w:rsidR="00B53D47" w:rsidRPr="00B53D47" w:rsidRDefault="008F10C5" w:rsidP="00B53D47">
      <w:pPr>
        <w:pStyle w:val="a3"/>
        <w:ind w:leftChars="0" w:left="1614"/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4560" behindDoc="0" locked="0" layoutInCell="1" allowOverlap="1" wp14:anchorId="4309044E" wp14:editId="298CF6B1">
            <wp:simplePos x="0" y="0"/>
            <wp:positionH relativeFrom="column">
              <wp:posOffset>2724785</wp:posOffset>
            </wp:positionH>
            <wp:positionV relativeFrom="paragraph">
              <wp:posOffset>184785</wp:posOffset>
            </wp:positionV>
            <wp:extent cx="1685925" cy="2057400"/>
            <wp:effectExtent l="0" t="0" r="9525" b="0"/>
            <wp:wrapSquare wrapText="bothSides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 wp14:anchorId="29250AB7" wp14:editId="49CF1CB4">
            <wp:simplePos x="0" y="0"/>
            <wp:positionH relativeFrom="column">
              <wp:posOffset>4620260</wp:posOffset>
            </wp:positionH>
            <wp:positionV relativeFrom="paragraph">
              <wp:posOffset>184785</wp:posOffset>
            </wp:positionV>
            <wp:extent cx="2143125" cy="2047875"/>
            <wp:effectExtent l="0" t="0" r="9525" b="9525"/>
            <wp:wrapSquare wrapText="bothSides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 wp14:anchorId="15FC5B2F" wp14:editId="2F0E11D6">
            <wp:simplePos x="0" y="0"/>
            <wp:positionH relativeFrom="column">
              <wp:posOffset>1048385</wp:posOffset>
            </wp:positionH>
            <wp:positionV relativeFrom="paragraph">
              <wp:posOffset>184785</wp:posOffset>
            </wp:positionV>
            <wp:extent cx="1381125" cy="2047875"/>
            <wp:effectExtent l="0" t="0" r="9525" b="9525"/>
            <wp:wrapSquare wrapText="bothSides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E8632B" w14:textId="70FA65E8" w:rsidR="00D1049B" w:rsidRDefault="00D1049B" w:rsidP="00136663">
      <w:pPr>
        <w:pStyle w:val="a3"/>
        <w:numPr>
          <w:ilvl w:val="0"/>
          <w:numId w:val="10"/>
        </w:numPr>
        <w:spacing w:line="600" w:lineRule="auto"/>
        <w:ind w:leftChars="0"/>
        <w:rPr>
          <w:rFonts w:asciiTheme="minorEastAsia" w:hAnsiTheme="minorEastAsia"/>
          <w:sz w:val="28"/>
          <w:szCs w:val="28"/>
        </w:rPr>
      </w:pPr>
      <w:proofErr w:type="gramStart"/>
      <w:r w:rsidRPr="00D1049B">
        <w:rPr>
          <w:rFonts w:asciiTheme="minorEastAsia" w:hAnsiTheme="minorEastAsia" w:hint="eastAsia"/>
          <w:noProof/>
          <w:sz w:val="28"/>
          <w:szCs w:val="28"/>
        </w:rPr>
        <w:t>水浸和</w:t>
      </w:r>
      <w:r w:rsidRPr="00D1049B">
        <w:rPr>
          <w:rFonts w:asciiTheme="minorEastAsia" w:hAnsiTheme="minorEastAsia" w:hint="eastAsia"/>
          <w:sz w:val="28"/>
          <w:szCs w:val="28"/>
        </w:rPr>
        <w:t>旱災</w:t>
      </w:r>
      <w:proofErr w:type="gramEnd"/>
      <w:r w:rsidR="00911E81">
        <w:rPr>
          <w:rFonts w:asciiTheme="minorEastAsia" w:hAnsiTheme="minorEastAsia" w:hint="eastAsia"/>
          <w:sz w:val="28"/>
          <w:szCs w:val="28"/>
        </w:rPr>
        <w:t>都會嚴重</w:t>
      </w:r>
      <w:r w:rsidR="00911E81" w:rsidRPr="00D1049B">
        <w:rPr>
          <w:rFonts w:asciiTheme="minorEastAsia" w:hAnsiTheme="minorEastAsia" w:hint="eastAsia"/>
          <w:noProof/>
          <w:sz w:val="28"/>
          <w:szCs w:val="28"/>
        </w:rPr>
        <w:t>影響</w:t>
      </w:r>
      <w:r w:rsidRPr="00D1049B">
        <w:rPr>
          <w:rFonts w:asciiTheme="minorEastAsia" w:hAnsiTheme="minorEastAsia" w:hint="eastAsia"/>
          <w:sz w:val="28"/>
          <w:szCs w:val="28"/>
        </w:rPr>
        <w:t>市民</w:t>
      </w:r>
      <w:r w:rsidR="00911E81" w:rsidRPr="00D1049B">
        <w:rPr>
          <w:rFonts w:asciiTheme="minorEastAsia" w:hAnsiTheme="minorEastAsia" w:hint="eastAsia"/>
          <w:noProof/>
          <w:sz w:val="28"/>
          <w:szCs w:val="28"/>
        </w:rPr>
        <w:t>的</w:t>
      </w:r>
      <w:r w:rsidRPr="00D1049B">
        <w:rPr>
          <w:rFonts w:asciiTheme="minorEastAsia" w:hAnsiTheme="minorEastAsia" w:hint="eastAsia"/>
          <w:sz w:val="28"/>
          <w:szCs w:val="28"/>
        </w:rPr>
        <w:t>生活</w:t>
      </w:r>
      <w:r w:rsidR="00911E81">
        <w:rPr>
          <w:rFonts w:asciiTheme="minorEastAsia" w:hAnsiTheme="minorEastAsia" w:hint="eastAsia"/>
          <w:sz w:val="28"/>
          <w:szCs w:val="28"/>
        </w:rPr>
        <w:t>，</w:t>
      </w:r>
      <w:r w:rsidR="00911E81" w:rsidRPr="00D1049B">
        <w:rPr>
          <w:rFonts w:asciiTheme="minorEastAsia" w:hAnsiTheme="minorEastAsia" w:hint="eastAsia"/>
          <w:noProof/>
          <w:sz w:val="28"/>
          <w:szCs w:val="28"/>
        </w:rPr>
        <w:t>請在橫線上</w:t>
      </w:r>
      <w:r w:rsidR="00911E81">
        <w:rPr>
          <w:rFonts w:asciiTheme="minorEastAsia" w:hAnsiTheme="minorEastAsia" w:hint="eastAsia"/>
          <w:noProof/>
          <w:sz w:val="28"/>
          <w:szCs w:val="28"/>
        </w:rPr>
        <w:t>各列舉兩個例子</w:t>
      </w:r>
      <w:r w:rsidRPr="00D1049B">
        <w:rPr>
          <w:rFonts w:asciiTheme="minorEastAsia" w:hAnsiTheme="minorEastAsia" w:hint="eastAsia"/>
          <w:noProof/>
          <w:sz w:val="28"/>
          <w:szCs w:val="28"/>
        </w:rPr>
        <w:t>。</w:t>
      </w:r>
      <w:bookmarkStart w:id="1" w:name="_Hlk9299091"/>
    </w:p>
    <w:p w14:paraId="01C7F8FA" w14:textId="05F22C05" w:rsidR="00D1049B" w:rsidRDefault="000D25BB" w:rsidP="00136663">
      <w:pPr>
        <w:pStyle w:val="a3"/>
        <w:spacing w:line="600" w:lineRule="auto"/>
        <w:ind w:leftChars="0" w:left="1614"/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</w:pPr>
      <w:proofErr w:type="gramStart"/>
      <w:r w:rsidRPr="00D1049B">
        <w:rPr>
          <w:rFonts w:asciiTheme="minorEastAsia" w:hAnsiTheme="minorEastAsia" w:hint="eastAsia"/>
          <w:sz w:val="28"/>
          <w:szCs w:val="28"/>
        </w:rPr>
        <w:t>水浸的影響</w:t>
      </w:r>
      <w:bookmarkEnd w:id="1"/>
      <w:proofErr w:type="gramEnd"/>
      <w:r w:rsidRPr="00D1049B">
        <w:rPr>
          <w:rFonts w:asciiTheme="minorEastAsia" w:hAnsiTheme="minorEastAsia" w:hint="eastAsia"/>
          <w:sz w:val="28"/>
          <w:szCs w:val="28"/>
        </w:rPr>
        <w:t>：</w:t>
      </w:r>
      <w:r w:rsidRPr="00D1049B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 </w:t>
      </w:r>
      <w:r w:rsidRPr="00D1049B"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   </w:t>
      </w:r>
      <w:r w:rsidR="005029E7">
        <w:rPr>
          <w:rFonts w:asciiTheme="minorEastAsia" w:hAnsiTheme="minorEastAsia" w:hint="eastAsia"/>
          <w:color w:val="FF0000"/>
          <w:kern w:val="0"/>
          <w:sz w:val="28"/>
          <w:szCs w:val="28"/>
          <w:u w:val="single" w:color="000000" w:themeColor="text1"/>
        </w:rPr>
        <w:t xml:space="preserve">　　　　　　　　　　　　　　　　　　　　　　</w:t>
      </w:r>
      <w:r w:rsidRPr="00D1049B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 </w:t>
      </w:r>
      <w:r w:rsidR="0033713E"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  </w:t>
      </w:r>
    </w:p>
    <w:p w14:paraId="20AA0DEF" w14:textId="475986CB" w:rsidR="00A31F37" w:rsidRDefault="000D25BB" w:rsidP="00136663">
      <w:pPr>
        <w:pStyle w:val="a3"/>
        <w:spacing w:line="600" w:lineRule="auto"/>
        <w:ind w:leftChars="0" w:left="1614"/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</w:pPr>
      <w:r w:rsidRPr="000D25BB">
        <w:rPr>
          <w:rFonts w:asciiTheme="minorEastAsia" w:hAnsiTheme="minorEastAsia" w:hint="eastAsia"/>
          <w:sz w:val="28"/>
          <w:szCs w:val="28"/>
        </w:rPr>
        <w:t>旱災的影響：</w:t>
      </w:r>
      <w:r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 </w:t>
      </w:r>
      <w:r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   </w:t>
      </w:r>
      <w:r w:rsidR="005029E7">
        <w:rPr>
          <w:rFonts w:asciiTheme="minorEastAsia" w:hAnsiTheme="minorEastAsia" w:hint="eastAsia"/>
          <w:color w:val="FF0000"/>
          <w:kern w:val="0"/>
          <w:sz w:val="28"/>
          <w:szCs w:val="28"/>
          <w:u w:val="single" w:color="000000" w:themeColor="text1"/>
        </w:rPr>
        <w:t xml:space="preserve">　　　　　　　　　　　　　　　　　　　　　　　</w:t>
      </w:r>
      <w:bookmarkStart w:id="2" w:name="_GoBack"/>
      <w:bookmarkEnd w:id="2"/>
      <w:r w:rsidR="0033713E"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</w:t>
      </w:r>
      <w:r w:rsidR="0033713E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 </w:t>
      </w:r>
    </w:p>
    <w:p w14:paraId="2C38D5B5" w14:textId="7E2706D7" w:rsidR="00252825" w:rsidRDefault="00252825" w:rsidP="00D1049B">
      <w:pPr>
        <w:pStyle w:val="a3"/>
        <w:ind w:leftChars="0" w:left="1614"/>
        <w:rPr>
          <w:rFonts w:asciiTheme="minorEastAsia" w:hAnsiTheme="minorEastAsia"/>
          <w:sz w:val="28"/>
          <w:szCs w:val="28"/>
        </w:rPr>
      </w:pPr>
    </w:p>
    <w:sectPr w:rsidR="00252825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F9C395" w14:textId="77777777" w:rsidR="009811A6" w:rsidRDefault="009811A6" w:rsidP="00B415D6">
      <w:r>
        <w:separator/>
      </w:r>
    </w:p>
  </w:endnote>
  <w:endnote w:type="continuationSeparator" w:id="0">
    <w:p w14:paraId="35BE2F82" w14:textId="77777777" w:rsidR="009811A6" w:rsidRDefault="009811A6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B9769" w14:textId="77777777" w:rsidR="009811A6" w:rsidRDefault="009811A6" w:rsidP="00B415D6">
      <w:r>
        <w:separator/>
      </w:r>
    </w:p>
  </w:footnote>
  <w:footnote w:type="continuationSeparator" w:id="0">
    <w:p w14:paraId="49757910" w14:textId="77777777" w:rsidR="009811A6" w:rsidRDefault="009811A6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5" w15:restartNumberingAfterBreak="0">
    <w:nsid w:val="496915D0"/>
    <w:multiLevelType w:val="hybridMultilevel"/>
    <w:tmpl w:val="DA6AA984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6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E"/>
    <w:rsid w:val="00026193"/>
    <w:rsid w:val="00026791"/>
    <w:rsid w:val="000420C4"/>
    <w:rsid w:val="00065362"/>
    <w:rsid w:val="00065F36"/>
    <w:rsid w:val="000677D7"/>
    <w:rsid w:val="00097995"/>
    <w:rsid w:val="000C11CC"/>
    <w:rsid w:val="000D25BB"/>
    <w:rsid w:val="000D4679"/>
    <w:rsid w:val="000E10C0"/>
    <w:rsid w:val="000E2BFD"/>
    <w:rsid w:val="000E4144"/>
    <w:rsid w:val="000F54F2"/>
    <w:rsid w:val="001245AB"/>
    <w:rsid w:val="00136663"/>
    <w:rsid w:val="00141AE2"/>
    <w:rsid w:val="00185045"/>
    <w:rsid w:val="001A2F93"/>
    <w:rsid w:val="00252825"/>
    <w:rsid w:val="002D6D00"/>
    <w:rsid w:val="002E4505"/>
    <w:rsid w:val="002F483A"/>
    <w:rsid w:val="00301D87"/>
    <w:rsid w:val="0033713E"/>
    <w:rsid w:val="00382FA5"/>
    <w:rsid w:val="003D7819"/>
    <w:rsid w:val="00400E22"/>
    <w:rsid w:val="00456478"/>
    <w:rsid w:val="00460370"/>
    <w:rsid w:val="00500BBB"/>
    <w:rsid w:val="005029E7"/>
    <w:rsid w:val="00560281"/>
    <w:rsid w:val="00580A2A"/>
    <w:rsid w:val="005A2483"/>
    <w:rsid w:val="005B49AC"/>
    <w:rsid w:val="006111A4"/>
    <w:rsid w:val="00612E63"/>
    <w:rsid w:val="0064255B"/>
    <w:rsid w:val="006568B7"/>
    <w:rsid w:val="00663A2F"/>
    <w:rsid w:val="006A7B03"/>
    <w:rsid w:val="006C7879"/>
    <w:rsid w:val="006F19A0"/>
    <w:rsid w:val="006F47EA"/>
    <w:rsid w:val="00733B77"/>
    <w:rsid w:val="007458C2"/>
    <w:rsid w:val="00760790"/>
    <w:rsid w:val="00835603"/>
    <w:rsid w:val="00840ABA"/>
    <w:rsid w:val="00855A8D"/>
    <w:rsid w:val="0087467E"/>
    <w:rsid w:val="008943DC"/>
    <w:rsid w:val="008D74C1"/>
    <w:rsid w:val="008E5E41"/>
    <w:rsid w:val="008F10C5"/>
    <w:rsid w:val="00911E81"/>
    <w:rsid w:val="00925B2E"/>
    <w:rsid w:val="009764EE"/>
    <w:rsid w:val="009811A6"/>
    <w:rsid w:val="00A162AA"/>
    <w:rsid w:val="00A31F37"/>
    <w:rsid w:val="00A83868"/>
    <w:rsid w:val="00A911E4"/>
    <w:rsid w:val="00A918D2"/>
    <w:rsid w:val="00AE26CB"/>
    <w:rsid w:val="00B02EA8"/>
    <w:rsid w:val="00B415D6"/>
    <w:rsid w:val="00B43043"/>
    <w:rsid w:val="00B438A2"/>
    <w:rsid w:val="00B463C9"/>
    <w:rsid w:val="00B53D47"/>
    <w:rsid w:val="00B93A3A"/>
    <w:rsid w:val="00BB6291"/>
    <w:rsid w:val="00C1796C"/>
    <w:rsid w:val="00C24A8F"/>
    <w:rsid w:val="00C40406"/>
    <w:rsid w:val="00CB3371"/>
    <w:rsid w:val="00CD20A0"/>
    <w:rsid w:val="00D1049B"/>
    <w:rsid w:val="00D675D7"/>
    <w:rsid w:val="00D82966"/>
    <w:rsid w:val="00E12774"/>
    <w:rsid w:val="00E55BB8"/>
    <w:rsid w:val="00EA4BC7"/>
    <w:rsid w:val="00ED5F51"/>
    <w:rsid w:val="00F14D76"/>
    <w:rsid w:val="00F2242C"/>
    <w:rsid w:val="00F94452"/>
    <w:rsid w:val="00F966C9"/>
    <w:rsid w:val="00FC134E"/>
    <w:rsid w:val="00FD1289"/>
    <w:rsid w:val="00FE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981EAE9"/>
  <w15:docId w15:val="{02500AD6-3218-47FA-AA56-77AF34F9B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371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3713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89469-E842-4B62-B43C-B0F60D8C7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>Hewlett-Packard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2019-07-25T08:43:00Z</cp:lastPrinted>
  <dcterms:created xsi:type="dcterms:W3CDTF">2019-08-30T08:39:00Z</dcterms:created>
  <dcterms:modified xsi:type="dcterms:W3CDTF">2019-08-30T08:39:00Z</dcterms:modified>
</cp:coreProperties>
</file>