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2F168F" w:rsidTr="00191E3B">
        <w:trPr>
          <w:trHeight w:val="20"/>
        </w:trPr>
        <w:tc>
          <w:tcPr>
            <w:tcW w:w="15682" w:type="dxa"/>
            <w:gridSpan w:val="8"/>
          </w:tcPr>
          <w:p w:rsidR="002F168F" w:rsidRDefault="002F168F" w:rsidP="002F168F">
            <w:pPr>
              <w:jc w:val="center"/>
            </w:pPr>
            <w:r>
              <w:t>23</w:t>
            </w:r>
            <w:r>
              <w:rPr>
                <w:rFonts w:hint="eastAsia"/>
              </w:rPr>
              <w:t>－小五</w:t>
            </w:r>
          </w:p>
        </w:tc>
      </w:tr>
      <w:tr w:rsidR="00E651D3" w:rsidTr="002F168F">
        <w:trPr>
          <w:trHeight w:val="20"/>
        </w:trPr>
        <w:tc>
          <w:tcPr>
            <w:tcW w:w="1191" w:type="dxa"/>
          </w:tcPr>
          <w:p w:rsidR="00E651D3" w:rsidRDefault="00E651D3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E651D3" w:rsidRDefault="00E651D3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E651D3" w:rsidRDefault="00E651D3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E651D3" w:rsidRDefault="00E651D3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E651D3" w:rsidRDefault="00E651D3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:rsidR="00E651D3" w:rsidRDefault="00E651D3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E651D3" w:rsidRDefault="00E651D3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E651D3" w:rsidRDefault="00E651D3">
            <w:r>
              <w:rPr>
                <w:rFonts w:hint="eastAsia"/>
              </w:rPr>
              <w:t>備註</w:t>
            </w:r>
          </w:p>
        </w:tc>
      </w:tr>
      <w:tr w:rsidR="00E651D3" w:rsidTr="002F168F">
        <w:trPr>
          <w:trHeight w:val="20"/>
        </w:trPr>
        <w:tc>
          <w:tcPr>
            <w:tcW w:w="1191" w:type="dxa"/>
            <w:vMerge w:val="restart"/>
          </w:tcPr>
          <w:p w:rsidR="00E651D3" w:rsidRDefault="00E651D3" w:rsidP="009C14E8">
            <w:r>
              <w:rPr>
                <w:rFonts w:hint="eastAsia"/>
              </w:rPr>
              <w:t>大地寶庫</w:t>
            </w:r>
          </w:p>
        </w:tc>
        <w:tc>
          <w:tcPr>
            <w:tcW w:w="714" w:type="dxa"/>
            <w:vMerge w:val="restart"/>
          </w:tcPr>
          <w:p w:rsidR="00E651D3" w:rsidRDefault="00E651D3" w:rsidP="00854242">
            <w:r>
              <w:rPr>
                <w:rFonts w:hint="eastAsia"/>
              </w:rPr>
              <w:t>節約能源</w:t>
            </w:r>
          </w:p>
        </w:tc>
        <w:tc>
          <w:tcPr>
            <w:tcW w:w="2064" w:type="dxa"/>
            <w:vMerge w:val="restart"/>
          </w:tcPr>
          <w:p w:rsidR="00E651D3" w:rsidRDefault="00E651D3" w:rsidP="000676B8">
            <w:r>
              <w:rPr>
                <w:rFonts w:hint="eastAsia"/>
              </w:rPr>
              <w:t>實踐綠色生活</w:t>
            </w:r>
          </w:p>
          <w:p w:rsidR="00E651D3" w:rsidRDefault="00E651D3" w:rsidP="002442C2">
            <w:r>
              <w:rPr>
                <w:rFonts w:hint="eastAsia"/>
              </w:rPr>
              <w:t>（預期節數：</w:t>
            </w:r>
            <w:r w:rsidR="002442C2"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FF61B9" w:rsidRPr="00FF61B9" w:rsidRDefault="00E651D3" w:rsidP="001B43A9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認識綠色生活</w:t>
            </w:r>
          </w:p>
          <w:p w:rsidR="00E651D3" w:rsidRPr="00153464" w:rsidRDefault="00FF61B9" w:rsidP="00FF61B9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認識綠色生活的特點</w:t>
            </w:r>
          </w:p>
          <w:p w:rsidR="00E651D3" w:rsidRPr="001670C9" w:rsidRDefault="00E651D3" w:rsidP="00011FE9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  <w:lang w:eastAsia="zh-HK"/>
              </w:rPr>
              <w:t>改變日常生活浪費資源的習慣</w:t>
            </w:r>
          </w:p>
          <w:p w:rsidR="00E50249" w:rsidRPr="001B43A9" w:rsidRDefault="00E50249" w:rsidP="00011FE9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  <w:lang w:eastAsia="zh-HK"/>
              </w:rPr>
              <w:t>建立綠色生活計劃</w:t>
            </w:r>
          </w:p>
        </w:tc>
        <w:tc>
          <w:tcPr>
            <w:tcW w:w="743" w:type="dxa"/>
            <w:vMerge w:val="restart"/>
          </w:tcPr>
          <w:p w:rsidR="00E651D3" w:rsidRDefault="00E651D3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:rsidR="00E651D3" w:rsidRDefault="00E651D3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引入</w:t>
            </w:r>
            <w:r w:rsidR="000F2708">
              <w:rPr>
                <w:rFonts w:hint="eastAsia"/>
                <w:b/>
              </w:rPr>
              <w:t>及解釋</w:t>
            </w:r>
            <w:r>
              <w:rPr>
                <w:rFonts w:hint="eastAsia"/>
                <w:b/>
              </w:rPr>
              <w:t>（</w:t>
            </w:r>
            <w:r w:rsidR="00BB4572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F479EE" w:rsidRPr="002B74D5" w:rsidRDefault="00E651D3" w:rsidP="0067264C">
            <w:pPr>
              <w:pStyle w:val="af0"/>
              <w:numPr>
                <w:ilvl w:val="0"/>
                <w:numId w:val="31"/>
              </w:numPr>
              <w:ind w:leftChars="0" w:left="318" w:hanging="318"/>
              <w:jc w:val="both"/>
              <w:rPr>
                <w:kern w:val="0"/>
              </w:rPr>
            </w:pPr>
            <w:r w:rsidRPr="002B74D5">
              <w:rPr>
                <w:rFonts w:hint="eastAsia"/>
                <w:kern w:val="0"/>
              </w:rPr>
              <w:t>提問學生</w:t>
            </w:r>
            <w:r w:rsidR="00F479EE" w:rsidRPr="002B74D5">
              <w:rPr>
                <w:rFonts w:hint="eastAsia"/>
                <w:kern w:val="0"/>
              </w:rPr>
              <w:t>認為生活是甚麼顏色的？為甚麼？</w:t>
            </w:r>
          </w:p>
          <w:p w:rsidR="00F479EE" w:rsidRDefault="00F479EE" w:rsidP="002B74D5">
            <w:pPr>
              <w:ind w:left="318" w:hanging="318"/>
              <w:rPr>
                <w:kern w:val="0"/>
              </w:rPr>
            </w:pPr>
          </w:p>
          <w:p w:rsidR="000F2708" w:rsidRPr="002F0E52" w:rsidRDefault="00E651D3" w:rsidP="0067264C">
            <w:pPr>
              <w:pStyle w:val="af0"/>
              <w:numPr>
                <w:ilvl w:val="0"/>
                <w:numId w:val="31"/>
              </w:numPr>
              <w:ind w:leftChars="0" w:left="318" w:hanging="318"/>
              <w:jc w:val="both"/>
              <w:rPr>
                <w:kern w:val="0"/>
              </w:rPr>
            </w:pPr>
            <w:r w:rsidRPr="002B74D5">
              <w:rPr>
                <w:rFonts w:hint="eastAsia"/>
                <w:kern w:val="0"/>
              </w:rPr>
              <w:t>引出「綠色生活」的</w:t>
            </w:r>
            <w:r w:rsidR="00F479EE" w:rsidRPr="002B74D5">
              <w:rPr>
                <w:rFonts w:hint="eastAsia"/>
                <w:kern w:val="0"/>
              </w:rPr>
              <w:t>概念</w:t>
            </w:r>
            <w:r w:rsidR="002F0E52">
              <w:rPr>
                <w:rFonts w:hint="eastAsia"/>
                <w:kern w:val="0"/>
              </w:rPr>
              <w:t>，</w:t>
            </w:r>
            <w:r w:rsidR="00BF7BC9" w:rsidRPr="002F0E52">
              <w:rPr>
                <w:rFonts w:hint="eastAsia"/>
                <w:kern w:val="0"/>
              </w:rPr>
              <w:t>解釋甚麼是「綠色生活」</w:t>
            </w:r>
          </w:p>
          <w:p w:rsidR="000F2708" w:rsidRDefault="000F2708" w:rsidP="0067264C">
            <w:pPr>
              <w:pStyle w:val="af0"/>
              <w:numPr>
                <w:ilvl w:val="0"/>
                <w:numId w:val="32"/>
              </w:numPr>
              <w:ind w:leftChars="0" w:left="743" w:hanging="263"/>
              <w:jc w:val="both"/>
              <w:rPr>
                <w:kern w:val="0"/>
              </w:rPr>
            </w:pPr>
            <w:r w:rsidRPr="002F0E52">
              <w:rPr>
                <w:rFonts w:hint="eastAsia"/>
                <w:kern w:val="0"/>
              </w:rPr>
              <w:t>以可持續發展為目標的生活方式，即是</w:t>
            </w:r>
            <w:r w:rsidR="002F0E52" w:rsidRPr="002F0E52">
              <w:rPr>
                <w:rFonts w:hint="eastAsia"/>
                <w:kern w:val="0"/>
              </w:rPr>
              <w:t>既</w:t>
            </w:r>
            <w:r w:rsidR="002F0E52">
              <w:rPr>
                <w:rFonts w:hint="eastAsia"/>
                <w:kern w:val="0"/>
              </w:rPr>
              <w:t>合理地</w:t>
            </w:r>
            <w:r w:rsidR="002F0E52" w:rsidRPr="002F0E52">
              <w:rPr>
                <w:rFonts w:hint="eastAsia"/>
                <w:kern w:val="0"/>
              </w:rPr>
              <w:t>滿足我們這一代人的生活需要，但同時不損害後代的需要。</w:t>
            </w:r>
          </w:p>
          <w:p w:rsidR="00A6754F" w:rsidRDefault="00A6754F" w:rsidP="0025791B">
            <w:pPr>
              <w:pStyle w:val="af0"/>
              <w:numPr>
                <w:ilvl w:val="0"/>
                <w:numId w:val="32"/>
              </w:numPr>
              <w:ind w:leftChars="0" w:left="743" w:hanging="263"/>
              <w:rPr>
                <w:kern w:val="0"/>
              </w:rPr>
            </w:pPr>
            <w:r>
              <w:rPr>
                <w:rFonts w:hint="eastAsia"/>
                <w:kern w:val="0"/>
              </w:rPr>
              <w:t>實踐範疇</w:t>
            </w:r>
            <w:r w:rsidR="00E2566E">
              <w:rPr>
                <w:rFonts w:hint="eastAsia"/>
                <w:kern w:val="0"/>
              </w:rPr>
              <w:t>︰衣食住行。</w:t>
            </w:r>
          </w:p>
          <w:p w:rsidR="00A6754F" w:rsidRPr="00E2566E" w:rsidRDefault="002F0E52" w:rsidP="0025791B">
            <w:pPr>
              <w:pStyle w:val="af0"/>
              <w:numPr>
                <w:ilvl w:val="0"/>
                <w:numId w:val="32"/>
              </w:numPr>
              <w:ind w:leftChars="0" w:left="743" w:hanging="263"/>
              <w:rPr>
                <w:kern w:val="0"/>
              </w:rPr>
            </w:pPr>
            <w:r>
              <w:rPr>
                <w:rFonts w:hint="eastAsia"/>
                <w:kern w:val="0"/>
              </w:rPr>
              <w:t>要適當地運用天然資源，不要耗盡珍貴的天然資源。</w:t>
            </w:r>
          </w:p>
        </w:tc>
        <w:tc>
          <w:tcPr>
            <w:tcW w:w="1644" w:type="dxa"/>
          </w:tcPr>
          <w:p w:rsidR="00E651D3" w:rsidRPr="00E651D3" w:rsidRDefault="00E651D3"/>
        </w:tc>
        <w:tc>
          <w:tcPr>
            <w:tcW w:w="1644" w:type="dxa"/>
          </w:tcPr>
          <w:p w:rsidR="00E651D3" w:rsidRDefault="00E651D3"/>
        </w:tc>
      </w:tr>
      <w:tr w:rsidR="00FF61B9" w:rsidTr="00D537E9">
        <w:trPr>
          <w:trHeight w:val="20"/>
        </w:trPr>
        <w:tc>
          <w:tcPr>
            <w:tcW w:w="1191" w:type="dxa"/>
            <w:vMerge/>
            <w:shd w:val="clear" w:color="auto" w:fill="BDD6EE" w:themeFill="accent5" w:themeFillTint="66"/>
          </w:tcPr>
          <w:p w:rsidR="00FF61B9" w:rsidRDefault="00FF61B9" w:rsidP="009C14E8"/>
        </w:tc>
        <w:tc>
          <w:tcPr>
            <w:tcW w:w="714" w:type="dxa"/>
            <w:vMerge/>
            <w:shd w:val="clear" w:color="auto" w:fill="BDD6EE" w:themeFill="accent5" w:themeFillTint="66"/>
          </w:tcPr>
          <w:p w:rsidR="00FF61B9" w:rsidRDefault="00FF61B9" w:rsidP="00854242"/>
        </w:tc>
        <w:tc>
          <w:tcPr>
            <w:tcW w:w="2064" w:type="dxa"/>
            <w:vMerge/>
            <w:shd w:val="clear" w:color="auto" w:fill="BDD6EE" w:themeFill="accent5" w:themeFillTint="66"/>
          </w:tcPr>
          <w:p w:rsidR="00FF61B9" w:rsidRDefault="00FF61B9" w:rsidP="000676B8"/>
        </w:tc>
        <w:tc>
          <w:tcPr>
            <w:tcW w:w="3192" w:type="dxa"/>
            <w:vMerge/>
            <w:shd w:val="clear" w:color="auto" w:fill="BDD6EE" w:themeFill="accent5" w:themeFillTint="66"/>
          </w:tcPr>
          <w:p w:rsidR="00FF61B9" w:rsidRDefault="00FF61B9" w:rsidP="001B43A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  <w:shd w:val="clear" w:color="auto" w:fill="BDD6EE" w:themeFill="accent5" w:themeFillTint="66"/>
          </w:tcPr>
          <w:p w:rsidR="00FF61B9" w:rsidRDefault="00FF61B9" w:rsidP="00F71FD4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:rsidR="00FF61B9" w:rsidRDefault="004C6534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觀看</w:t>
            </w:r>
            <w:r w:rsidR="0067264C">
              <w:rPr>
                <w:rFonts w:hint="eastAsia"/>
                <w:b/>
              </w:rPr>
              <w:t>影</w:t>
            </w:r>
            <w:r>
              <w:rPr>
                <w:rFonts w:hint="eastAsia"/>
                <w:b/>
              </w:rPr>
              <w:t>片及</w:t>
            </w:r>
            <w:r w:rsidR="00FF61B9">
              <w:rPr>
                <w:rFonts w:hint="eastAsia"/>
                <w:b/>
              </w:rPr>
              <w:t>活動（</w:t>
            </w:r>
            <w:r w:rsidR="003573D5">
              <w:rPr>
                <w:rFonts w:hint="eastAsia"/>
                <w:b/>
              </w:rPr>
              <w:t>10</w:t>
            </w:r>
            <w:r w:rsidR="00FF61B9">
              <w:rPr>
                <w:rFonts w:hint="eastAsia"/>
                <w:b/>
              </w:rPr>
              <w:t>分鐘）</w:t>
            </w:r>
          </w:p>
          <w:p w:rsidR="00FF61B9" w:rsidRDefault="007A4D83" w:rsidP="0067264C">
            <w:pPr>
              <w:pStyle w:val="af0"/>
              <w:numPr>
                <w:ilvl w:val="0"/>
                <w:numId w:val="37"/>
              </w:numPr>
              <w:ind w:leftChars="0" w:left="318" w:hanging="318"/>
              <w:jc w:val="both"/>
            </w:pPr>
            <w:r w:rsidRPr="00675AD9">
              <w:rPr>
                <w:rFonts w:hint="eastAsia"/>
              </w:rPr>
              <w:t>播放</w:t>
            </w:r>
            <w:r w:rsidR="0067264C">
              <w:rPr>
                <w:rFonts w:hint="eastAsia"/>
              </w:rPr>
              <w:t>影</w:t>
            </w:r>
            <w:r w:rsidRPr="00675AD9">
              <w:rPr>
                <w:rFonts w:hint="eastAsia"/>
              </w:rPr>
              <w:t>片</w:t>
            </w:r>
            <w:r w:rsidR="004C6534">
              <w:rPr>
                <w:rFonts w:hint="eastAsia"/>
              </w:rPr>
              <w:t>，然後</w:t>
            </w:r>
            <w:r w:rsidR="00FF61B9">
              <w:rPr>
                <w:rFonts w:hint="eastAsia"/>
              </w:rPr>
              <w:t>展示網頁「活出綠色生活的十種方式」的綠色生活行為。</w:t>
            </w:r>
          </w:p>
          <w:p w:rsidR="00FF61B9" w:rsidRDefault="00FF61B9" w:rsidP="004C6534">
            <w:pPr>
              <w:ind w:left="318" w:hanging="318"/>
            </w:pPr>
          </w:p>
          <w:p w:rsidR="00FF61B9" w:rsidRDefault="00FF61B9" w:rsidP="0067264C">
            <w:pPr>
              <w:pStyle w:val="af0"/>
              <w:numPr>
                <w:ilvl w:val="0"/>
                <w:numId w:val="37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讀出綠色生活行為，請學生</w:t>
            </w:r>
            <w:r w:rsidR="003573D5">
              <w:rPr>
                <w:rFonts w:hint="eastAsia"/>
              </w:rPr>
              <w:t>推想</w:t>
            </w:r>
            <w:r w:rsidR="00BF7BC9">
              <w:rPr>
                <w:rFonts w:hint="eastAsia"/>
              </w:rPr>
              <w:t>該</w:t>
            </w:r>
            <w:r w:rsidR="003573D5">
              <w:rPr>
                <w:rFonts w:hint="eastAsia"/>
              </w:rPr>
              <w:t>行為</w:t>
            </w:r>
            <w:r w:rsidR="00BF7BC9">
              <w:rPr>
                <w:rFonts w:hint="eastAsia"/>
              </w:rPr>
              <w:t>能</w:t>
            </w:r>
            <w:r w:rsidR="003573D5">
              <w:rPr>
                <w:rFonts w:hint="eastAsia"/>
              </w:rPr>
              <w:t>如何減少浪費。</w:t>
            </w:r>
          </w:p>
          <w:p w:rsidR="003573D5" w:rsidRDefault="003573D5" w:rsidP="004C6534">
            <w:pPr>
              <w:ind w:left="318" w:hanging="318"/>
            </w:pPr>
          </w:p>
          <w:p w:rsidR="003573D5" w:rsidRPr="00FF61B9" w:rsidRDefault="003573D5" w:rsidP="004C6534">
            <w:pPr>
              <w:pStyle w:val="af0"/>
              <w:numPr>
                <w:ilvl w:val="0"/>
                <w:numId w:val="37"/>
              </w:numPr>
              <w:ind w:leftChars="0" w:left="318" w:hanging="318"/>
            </w:pPr>
            <w:r>
              <w:rPr>
                <w:rFonts w:hint="eastAsia"/>
              </w:rPr>
              <w:t>點擊該段文字，展示答案。</w:t>
            </w:r>
          </w:p>
        </w:tc>
        <w:tc>
          <w:tcPr>
            <w:tcW w:w="1644" w:type="dxa"/>
            <w:shd w:val="clear" w:color="auto" w:fill="FFFFFF" w:themeFill="background1"/>
          </w:tcPr>
          <w:p w:rsidR="004D0626" w:rsidRDefault="004D0626"/>
          <w:p w:rsidR="00D831A0" w:rsidRDefault="00D831A0" w:rsidP="00D831A0">
            <w:r>
              <w:rPr>
                <w:rFonts w:hint="eastAsia"/>
              </w:rPr>
              <w:t>影片︰</w:t>
            </w:r>
          </w:p>
          <w:p w:rsidR="00D831A0" w:rsidRDefault="00D831A0" w:rsidP="00D831A0">
            <w:r>
              <w:rPr>
                <w:rFonts w:hint="eastAsia"/>
              </w:rPr>
              <w:t>綠色生活</w:t>
            </w:r>
            <w:r>
              <w:rPr>
                <w:rFonts w:hint="eastAsia"/>
              </w:rPr>
              <w:t xml:space="preserve"> - </w:t>
            </w:r>
            <w:r>
              <w:rPr>
                <w:rFonts w:hint="eastAsia"/>
              </w:rPr>
              <w:t>低碳生活篇</w:t>
            </w:r>
            <w:r>
              <w:rPr>
                <w:rFonts w:hint="eastAsia"/>
              </w:rPr>
              <w:t>(00:00-00:33)</w:t>
            </w:r>
          </w:p>
          <w:p w:rsidR="007A4D83" w:rsidRDefault="00762578" w:rsidP="00D831A0">
            <w:hyperlink r:id="rId8" w:history="1">
              <w:r w:rsidR="00D831A0" w:rsidRPr="00831280">
                <w:rPr>
                  <w:rStyle w:val="af"/>
                </w:rPr>
                <w:t>https://www.youtube.com/watch?v=-p5C5Go2Nlw</w:t>
              </w:r>
            </w:hyperlink>
          </w:p>
          <w:p w:rsidR="004B6BD5" w:rsidRDefault="004B6BD5" w:rsidP="00D831A0"/>
          <w:p w:rsidR="00FF61B9" w:rsidRDefault="00FF61B9">
            <w:r>
              <w:rPr>
                <w:rFonts w:hint="eastAsia"/>
              </w:rPr>
              <w:t>網頁︰</w:t>
            </w:r>
          </w:p>
          <w:p w:rsidR="00FF61B9" w:rsidRPr="00E651D3" w:rsidRDefault="00FF61B9">
            <w:r>
              <w:rPr>
                <w:rFonts w:hint="eastAsia"/>
              </w:rPr>
              <w:t>大自然保護協會－</w:t>
            </w:r>
            <w:r w:rsidRPr="00FF61B9">
              <w:rPr>
                <w:rFonts w:hint="eastAsia"/>
              </w:rPr>
              <w:t>活出綠色生活的</w:t>
            </w:r>
            <w:r w:rsidRPr="00FF61B9">
              <w:rPr>
                <w:rFonts w:hint="eastAsia"/>
              </w:rPr>
              <w:lastRenderedPageBreak/>
              <w:t>十種方式</w:t>
            </w:r>
            <w:hyperlink r:id="rId9" w:history="1">
              <w:r>
                <w:rPr>
                  <w:rStyle w:val="af"/>
                </w:rPr>
                <w:t>https://www.tnc.org.hk/zh-</w:t>
              </w:r>
              <w:bookmarkStart w:id="0" w:name="_GoBack"/>
              <w:bookmarkEnd w:id="0"/>
              <w:r>
                <w:rPr>
                  <w:rStyle w:val="af"/>
                </w:rPr>
                <w:t>HK/get-involved/live-green/</w:t>
              </w:r>
            </w:hyperlink>
          </w:p>
        </w:tc>
        <w:tc>
          <w:tcPr>
            <w:tcW w:w="1644" w:type="dxa"/>
            <w:shd w:val="clear" w:color="auto" w:fill="FFFFFF" w:themeFill="background1"/>
          </w:tcPr>
          <w:p w:rsidR="00FF61B9" w:rsidRDefault="00FF61B9"/>
        </w:tc>
      </w:tr>
      <w:tr w:rsidR="00BF7BC9" w:rsidTr="00D537E9">
        <w:trPr>
          <w:trHeight w:val="20"/>
        </w:trPr>
        <w:tc>
          <w:tcPr>
            <w:tcW w:w="1191" w:type="dxa"/>
            <w:vMerge/>
            <w:shd w:val="clear" w:color="auto" w:fill="BDD6EE" w:themeFill="accent5" w:themeFillTint="66"/>
          </w:tcPr>
          <w:p w:rsidR="00BF7BC9" w:rsidRDefault="00BF7BC9" w:rsidP="009C14E8"/>
        </w:tc>
        <w:tc>
          <w:tcPr>
            <w:tcW w:w="714" w:type="dxa"/>
            <w:vMerge/>
            <w:shd w:val="clear" w:color="auto" w:fill="BDD6EE" w:themeFill="accent5" w:themeFillTint="66"/>
          </w:tcPr>
          <w:p w:rsidR="00BF7BC9" w:rsidRDefault="00BF7BC9" w:rsidP="00854242"/>
        </w:tc>
        <w:tc>
          <w:tcPr>
            <w:tcW w:w="2064" w:type="dxa"/>
            <w:vMerge/>
            <w:shd w:val="clear" w:color="auto" w:fill="BDD6EE" w:themeFill="accent5" w:themeFillTint="66"/>
          </w:tcPr>
          <w:p w:rsidR="00BF7BC9" w:rsidRDefault="00BF7BC9" w:rsidP="000676B8"/>
        </w:tc>
        <w:tc>
          <w:tcPr>
            <w:tcW w:w="3192" w:type="dxa"/>
            <w:vMerge/>
            <w:shd w:val="clear" w:color="auto" w:fill="BDD6EE" w:themeFill="accent5" w:themeFillTint="66"/>
          </w:tcPr>
          <w:p w:rsidR="00BF7BC9" w:rsidRDefault="00BF7BC9" w:rsidP="001B43A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  <w:shd w:val="clear" w:color="auto" w:fill="BDD6EE" w:themeFill="accent5" w:themeFillTint="66"/>
          </w:tcPr>
          <w:p w:rsidR="00BF7BC9" w:rsidRDefault="00BF7BC9" w:rsidP="00F71FD4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:rsidR="00E2566E" w:rsidRPr="00E2566E" w:rsidRDefault="00E2566E" w:rsidP="00E2566E">
            <w:pPr>
              <w:rPr>
                <w:b/>
              </w:rPr>
            </w:pPr>
            <w:r w:rsidRPr="00E2566E">
              <w:rPr>
                <w:rFonts w:hint="eastAsia"/>
                <w:b/>
              </w:rPr>
              <w:t>講解（</w:t>
            </w:r>
            <w:r w:rsidR="00BB4572">
              <w:rPr>
                <w:rFonts w:hint="eastAsia"/>
                <w:b/>
              </w:rPr>
              <w:t>10</w:t>
            </w:r>
            <w:r w:rsidRPr="00E2566E">
              <w:rPr>
                <w:rFonts w:hint="eastAsia"/>
                <w:b/>
              </w:rPr>
              <w:t>分鐘）</w:t>
            </w:r>
          </w:p>
          <w:p w:rsidR="00BB4572" w:rsidRPr="006641E4" w:rsidRDefault="00E2566E" w:rsidP="00563A2C">
            <w:r>
              <w:rPr>
                <w:rFonts w:hint="eastAsia"/>
              </w:rPr>
              <w:t>引導同學完成工作紙第</w:t>
            </w:r>
            <w:r w:rsidR="00893D19">
              <w:rPr>
                <w:rFonts w:hint="eastAsia"/>
              </w:rPr>
              <w:t>一</w:t>
            </w:r>
            <w:r w:rsidR="00BB4572">
              <w:rPr>
                <w:rFonts w:hint="eastAsia"/>
              </w:rPr>
              <w:t>及第</w:t>
            </w:r>
            <w:r w:rsidR="00893D19">
              <w:rPr>
                <w:rFonts w:hint="eastAsia"/>
              </w:rPr>
              <w:t>二</w:t>
            </w:r>
            <w:r>
              <w:rPr>
                <w:rFonts w:hint="eastAsia"/>
              </w:rPr>
              <w:t>部分，辨別綠色生活習慣和浪費</w:t>
            </w:r>
            <w:r w:rsidR="00BB4572">
              <w:rPr>
                <w:rFonts w:hint="eastAsia"/>
              </w:rPr>
              <w:t>資源</w:t>
            </w:r>
            <w:r>
              <w:rPr>
                <w:rFonts w:hint="eastAsia"/>
              </w:rPr>
              <w:t>習慣</w:t>
            </w:r>
            <w:r w:rsidR="00BB4572">
              <w:rPr>
                <w:rFonts w:hint="eastAsia"/>
              </w:rPr>
              <w:t>，以及想出改變浪費資源行為的方法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:rsidR="00BF7BC9" w:rsidRDefault="00BF7BC9"/>
          <w:p w:rsidR="006641E4" w:rsidRDefault="006641E4">
            <w:r>
              <w:rPr>
                <w:rFonts w:hint="eastAsia"/>
              </w:rPr>
              <w:t>工作紙︰</w:t>
            </w:r>
          </w:p>
          <w:p w:rsidR="006641E4" w:rsidRDefault="006641E4" w:rsidP="006E4F6B"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工作紙「實踐綠色生活」</w:t>
            </w:r>
          </w:p>
        </w:tc>
        <w:tc>
          <w:tcPr>
            <w:tcW w:w="1644" w:type="dxa"/>
            <w:shd w:val="clear" w:color="auto" w:fill="FFFFFF" w:themeFill="background1"/>
          </w:tcPr>
          <w:p w:rsidR="00BF7BC9" w:rsidRDefault="00BF7BC9"/>
        </w:tc>
      </w:tr>
      <w:tr w:rsidR="00BB4572" w:rsidTr="00D537E9">
        <w:trPr>
          <w:trHeight w:val="20"/>
        </w:trPr>
        <w:tc>
          <w:tcPr>
            <w:tcW w:w="1191" w:type="dxa"/>
            <w:vMerge/>
            <w:shd w:val="clear" w:color="auto" w:fill="BDD6EE" w:themeFill="accent5" w:themeFillTint="66"/>
          </w:tcPr>
          <w:p w:rsidR="00BB4572" w:rsidRDefault="00BB4572" w:rsidP="009C14E8"/>
        </w:tc>
        <w:tc>
          <w:tcPr>
            <w:tcW w:w="714" w:type="dxa"/>
            <w:vMerge/>
            <w:shd w:val="clear" w:color="auto" w:fill="BDD6EE" w:themeFill="accent5" w:themeFillTint="66"/>
          </w:tcPr>
          <w:p w:rsidR="00BB4572" w:rsidRDefault="00BB4572" w:rsidP="00854242"/>
        </w:tc>
        <w:tc>
          <w:tcPr>
            <w:tcW w:w="2064" w:type="dxa"/>
            <w:vMerge/>
            <w:shd w:val="clear" w:color="auto" w:fill="BDD6EE" w:themeFill="accent5" w:themeFillTint="66"/>
          </w:tcPr>
          <w:p w:rsidR="00BB4572" w:rsidRDefault="00BB4572" w:rsidP="000676B8"/>
        </w:tc>
        <w:tc>
          <w:tcPr>
            <w:tcW w:w="3192" w:type="dxa"/>
            <w:vMerge/>
            <w:shd w:val="clear" w:color="auto" w:fill="BDD6EE" w:themeFill="accent5" w:themeFillTint="66"/>
          </w:tcPr>
          <w:p w:rsidR="00BB4572" w:rsidRDefault="00BB4572" w:rsidP="001B43A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  <w:shd w:val="clear" w:color="auto" w:fill="BDD6EE" w:themeFill="accent5" w:themeFillTint="66"/>
          </w:tcPr>
          <w:p w:rsidR="00BB4572" w:rsidRDefault="00BB4572" w:rsidP="00F71FD4">
            <w:pPr>
              <w:jc w:val="center"/>
            </w:pPr>
          </w:p>
        </w:tc>
        <w:tc>
          <w:tcPr>
            <w:tcW w:w="4490" w:type="dxa"/>
            <w:shd w:val="clear" w:color="auto" w:fill="FFFFFF" w:themeFill="background1"/>
          </w:tcPr>
          <w:p w:rsidR="00BB4572" w:rsidRDefault="00BB4572" w:rsidP="00E2566E">
            <w:pPr>
              <w:rPr>
                <w:b/>
              </w:rPr>
            </w:pPr>
            <w:r>
              <w:rPr>
                <w:rFonts w:hint="eastAsia"/>
                <w:b/>
              </w:rPr>
              <w:t>總結（</w:t>
            </w:r>
            <w:r w:rsidR="006641E4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7028B9" w:rsidRDefault="007028B9" w:rsidP="00EC3DD8">
            <w:pPr>
              <w:pStyle w:val="af0"/>
              <w:numPr>
                <w:ilvl w:val="0"/>
                <w:numId w:val="34"/>
              </w:numPr>
              <w:ind w:leftChars="0" w:left="318" w:hanging="318"/>
              <w:jc w:val="both"/>
            </w:pPr>
            <w:r w:rsidRPr="003622B8">
              <w:rPr>
                <w:rFonts w:hint="eastAsia"/>
              </w:rPr>
              <w:t>總結實踐綠色生活能</w:t>
            </w:r>
            <w:r>
              <w:rPr>
                <w:rFonts w:hint="eastAsia"/>
              </w:rPr>
              <w:t>減少耗用地球資源，減少浪費。</w:t>
            </w:r>
          </w:p>
          <w:p w:rsidR="007028B9" w:rsidRDefault="007028B9" w:rsidP="00EC3DD8">
            <w:pPr>
              <w:pStyle w:val="af0"/>
              <w:ind w:leftChars="0" w:left="318" w:hanging="318"/>
              <w:jc w:val="both"/>
            </w:pPr>
          </w:p>
          <w:p w:rsidR="007028B9" w:rsidRDefault="007028B9" w:rsidP="0067264C">
            <w:pPr>
              <w:pStyle w:val="af0"/>
              <w:numPr>
                <w:ilvl w:val="0"/>
                <w:numId w:val="34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指出我們有責任保護環境，</w:t>
            </w:r>
            <w:r w:rsidRPr="002544AA">
              <w:rPr>
                <w:rFonts w:hint="eastAsia"/>
              </w:rPr>
              <w:t>確保資源</w:t>
            </w:r>
            <w:r>
              <w:rPr>
                <w:rFonts w:hint="eastAsia"/>
              </w:rPr>
              <w:t>不被耗盡</w:t>
            </w:r>
            <w:r w:rsidRPr="002544AA">
              <w:rPr>
                <w:rFonts w:hint="eastAsia"/>
              </w:rPr>
              <w:t>，</w:t>
            </w:r>
            <w:r>
              <w:rPr>
                <w:rFonts w:hint="eastAsia"/>
              </w:rPr>
              <w:t>得以</w:t>
            </w:r>
            <w:r w:rsidRPr="002544AA">
              <w:rPr>
                <w:rFonts w:hint="eastAsia"/>
              </w:rPr>
              <w:t>持續</w:t>
            </w:r>
            <w:r>
              <w:rPr>
                <w:rFonts w:hint="eastAsia"/>
              </w:rPr>
              <w:t>地</w:t>
            </w:r>
            <w:r w:rsidRPr="002544AA">
              <w:rPr>
                <w:rFonts w:hint="eastAsia"/>
              </w:rPr>
              <w:t>發展，讓</w:t>
            </w:r>
            <w:r>
              <w:rPr>
                <w:rFonts w:hint="eastAsia"/>
              </w:rPr>
              <w:t>下一代也</w:t>
            </w:r>
            <w:r w:rsidRPr="002544AA">
              <w:rPr>
                <w:rFonts w:hint="eastAsia"/>
              </w:rPr>
              <w:t>能享用</w:t>
            </w:r>
            <w:r>
              <w:rPr>
                <w:rFonts w:hint="eastAsia"/>
              </w:rPr>
              <w:t>地球資源。</w:t>
            </w:r>
          </w:p>
          <w:p w:rsidR="007028B9" w:rsidRPr="003622B8" w:rsidRDefault="007028B9" w:rsidP="00EC3DD8">
            <w:pPr>
              <w:pStyle w:val="af0"/>
              <w:ind w:leftChars="0" w:left="318" w:hanging="318"/>
              <w:jc w:val="both"/>
            </w:pPr>
          </w:p>
          <w:p w:rsidR="00893D19" w:rsidRPr="006641E4" w:rsidRDefault="007028B9" w:rsidP="0067264C">
            <w:pPr>
              <w:pStyle w:val="af0"/>
              <w:numPr>
                <w:ilvl w:val="0"/>
                <w:numId w:val="34"/>
              </w:numPr>
              <w:ind w:leftChars="0" w:left="318" w:hanging="318"/>
              <w:jc w:val="both"/>
            </w:pPr>
            <w:r w:rsidRPr="003622B8">
              <w:rPr>
                <w:rFonts w:hint="eastAsia"/>
              </w:rPr>
              <w:t>鼓勵學生制定</w:t>
            </w:r>
            <w:r w:rsidR="006E4F6B">
              <w:rPr>
                <w:rFonts w:hint="eastAsia"/>
              </w:rPr>
              <w:t>並</w:t>
            </w:r>
            <w:r w:rsidR="006E4F6B" w:rsidRPr="003622B8">
              <w:rPr>
                <w:rFonts w:hint="eastAsia"/>
              </w:rPr>
              <w:t>實踐</w:t>
            </w:r>
            <w:r w:rsidR="006E4F6B" w:rsidRPr="006E4F6B">
              <w:rPr>
                <w:rFonts w:hint="eastAsia"/>
              </w:rPr>
              <w:t>工作紙第</w:t>
            </w:r>
            <w:r w:rsidR="006E4F6B">
              <w:rPr>
                <w:rFonts w:hint="eastAsia"/>
              </w:rPr>
              <w:t>三</w:t>
            </w:r>
            <w:r w:rsidR="006E4F6B" w:rsidRPr="006E4F6B">
              <w:rPr>
                <w:rFonts w:hint="eastAsia"/>
              </w:rPr>
              <w:t>部分</w:t>
            </w:r>
            <w:r w:rsidRPr="003622B8">
              <w:rPr>
                <w:rFonts w:hint="eastAsia"/>
              </w:rPr>
              <w:t>的綠色生活計劃</w:t>
            </w:r>
            <w:r w:rsidR="00F530A9">
              <w:rPr>
                <w:rFonts w:hint="eastAsia"/>
              </w:rPr>
              <w:t>，</w:t>
            </w:r>
            <w:r w:rsidR="006E4F6B">
              <w:rPr>
                <w:rFonts w:hint="eastAsia"/>
              </w:rPr>
              <w:t>並</w:t>
            </w:r>
            <w:r w:rsidR="00704D83">
              <w:rPr>
                <w:rFonts w:hint="eastAsia"/>
                <w:lang w:eastAsia="zh-HK"/>
              </w:rPr>
              <w:t>與</w:t>
            </w:r>
            <w:r w:rsidR="00704D83">
              <w:rPr>
                <w:rFonts w:hint="eastAsia"/>
              </w:rPr>
              <w:t>家人分享</w:t>
            </w:r>
            <w:r w:rsidRPr="003622B8"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:rsidR="00847F99" w:rsidRDefault="00847F99" w:rsidP="00847F99"/>
          <w:p w:rsidR="00847F99" w:rsidRDefault="00847F99" w:rsidP="00847F99"/>
          <w:p w:rsidR="00847F99" w:rsidRDefault="00847F99" w:rsidP="00847F99"/>
          <w:p w:rsidR="000E3FC3" w:rsidRDefault="000E3FC3" w:rsidP="00847F99"/>
          <w:p w:rsidR="000E3FC3" w:rsidRDefault="000E3FC3" w:rsidP="00847F99"/>
          <w:p w:rsidR="000E3FC3" w:rsidRDefault="000E3FC3" w:rsidP="00847F99"/>
          <w:p w:rsidR="000E3FC3" w:rsidRDefault="000E3FC3" w:rsidP="00847F99"/>
          <w:p w:rsidR="000E3FC3" w:rsidRDefault="000E3FC3" w:rsidP="00847F99"/>
          <w:p w:rsidR="00847F99" w:rsidRDefault="00847F99" w:rsidP="00847F99">
            <w:r>
              <w:rPr>
                <w:rFonts w:hint="eastAsia"/>
              </w:rPr>
              <w:t>工作紙︰</w:t>
            </w:r>
          </w:p>
          <w:p w:rsidR="00BB4572" w:rsidRDefault="00847F99" w:rsidP="006E4F6B"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工作紙「實踐綠色生活」</w:t>
            </w:r>
          </w:p>
        </w:tc>
        <w:tc>
          <w:tcPr>
            <w:tcW w:w="1644" w:type="dxa"/>
            <w:shd w:val="clear" w:color="auto" w:fill="FFFFFF" w:themeFill="background1"/>
          </w:tcPr>
          <w:p w:rsidR="00BB4572" w:rsidRDefault="00BB4572"/>
        </w:tc>
      </w:tr>
    </w:tbl>
    <w:p w:rsidR="00C31549" w:rsidRDefault="00C31549" w:rsidP="00264CD0">
      <w:pPr>
        <w:rPr>
          <w:szCs w:val="24"/>
        </w:rPr>
      </w:pPr>
    </w:p>
    <w:p w:rsidR="00264CD0" w:rsidRPr="00A50C4E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:rsidR="00807B4E" w:rsidRDefault="00807B4E">
      <w:r>
        <w:rPr>
          <w:rFonts w:hint="eastAsia"/>
        </w:rPr>
        <w:t>香港房屋委員會－環保生活錦囊</w:t>
      </w:r>
    </w:p>
    <w:p w:rsidR="00B20718" w:rsidRDefault="00762578">
      <w:hyperlink r:id="rId10" w:history="1">
        <w:r w:rsidR="00807B4E">
          <w:rPr>
            <w:rStyle w:val="af"/>
          </w:rPr>
          <w:t>https://www.housingauthority.gov.hk/mini-site/greenliving/tc/common/green-living.html</w:t>
        </w:r>
      </w:hyperlink>
    </w:p>
    <w:p w:rsidR="00807B4E" w:rsidRDefault="00807B4E">
      <w:r>
        <w:rPr>
          <w:rFonts w:hint="eastAsia"/>
        </w:rPr>
        <w:t>環境保護署－節能減</w:t>
      </w:r>
      <w:r w:rsidR="006641E4">
        <w:rPr>
          <w:rFonts w:hint="eastAsia"/>
        </w:rPr>
        <w:t>廢</w:t>
      </w:r>
      <w:r>
        <w:rPr>
          <w:rFonts w:hint="eastAsia"/>
        </w:rPr>
        <w:t>低碳生活模式</w:t>
      </w:r>
    </w:p>
    <w:p w:rsidR="00807B4E" w:rsidRPr="00C71821" w:rsidRDefault="00762578">
      <w:hyperlink r:id="rId11" w:history="1">
        <w:r w:rsidR="00807B4E">
          <w:rPr>
            <w:rStyle w:val="af"/>
          </w:rPr>
          <w:t>https://www.epd.gov.hk/epd/tc_chi/how_help/living_style/living.html</w:t>
        </w:r>
      </w:hyperlink>
    </w:p>
    <w:sectPr w:rsidR="00807B4E" w:rsidRPr="00C71821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578" w:rsidRDefault="00762578" w:rsidP="000764AC">
      <w:r>
        <w:separator/>
      </w:r>
    </w:p>
  </w:endnote>
  <w:endnote w:type="continuationSeparator" w:id="0">
    <w:p w:rsidR="00762578" w:rsidRDefault="00762578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578" w:rsidRDefault="00762578" w:rsidP="000764AC">
      <w:r>
        <w:separator/>
      </w:r>
    </w:p>
  </w:footnote>
  <w:footnote w:type="continuationSeparator" w:id="0">
    <w:p w:rsidR="00762578" w:rsidRDefault="00762578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94A60"/>
    <w:multiLevelType w:val="hybridMultilevel"/>
    <w:tmpl w:val="29C4ACE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E3E11E6"/>
    <w:multiLevelType w:val="hybridMultilevel"/>
    <w:tmpl w:val="2C40EE74"/>
    <w:lvl w:ilvl="0" w:tplc="EA428B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1921FC"/>
    <w:multiLevelType w:val="hybridMultilevel"/>
    <w:tmpl w:val="F55EA17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18D0BEF"/>
    <w:multiLevelType w:val="hybridMultilevel"/>
    <w:tmpl w:val="0BC0227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2A614CB"/>
    <w:multiLevelType w:val="hybridMultilevel"/>
    <w:tmpl w:val="DD78ECCC"/>
    <w:lvl w:ilvl="0" w:tplc="E00250C6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56445BD"/>
    <w:multiLevelType w:val="hybridMultilevel"/>
    <w:tmpl w:val="2A740FA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83263CD"/>
    <w:multiLevelType w:val="hybridMultilevel"/>
    <w:tmpl w:val="FE8CFC50"/>
    <w:lvl w:ilvl="0" w:tplc="697C315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0133E"/>
    <w:multiLevelType w:val="hybridMultilevel"/>
    <w:tmpl w:val="CCFA2CEA"/>
    <w:lvl w:ilvl="0" w:tplc="5F9EB672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525501"/>
    <w:multiLevelType w:val="hybridMultilevel"/>
    <w:tmpl w:val="B6F8B5BE"/>
    <w:lvl w:ilvl="0" w:tplc="6C4ABD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882663"/>
    <w:multiLevelType w:val="hybridMultilevel"/>
    <w:tmpl w:val="D72AF926"/>
    <w:lvl w:ilvl="0" w:tplc="4E940348">
      <w:start w:val="1"/>
      <w:numFmt w:val="decimal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D4D24B7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F5B73B2"/>
    <w:multiLevelType w:val="hybridMultilevel"/>
    <w:tmpl w:val="55E226A0"/>
    <w:lvl w:ilvl="0" w:tplc="0E80904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FE067D6"/>
    <w:multiLevelType w:val="hybridMultilevel"/>
    <w:tmpl w:val="72C44B36"/>
    <w:lvl w:ilvl="0" w:tplc="FD8EB4E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0666FA1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F74F77"/>
    <w:multiLevelType w:val="hybridMultilevel"/>
    <w:tmpl w:val="F50A2CB0"/>
    <w:lvl w:ilvl="0" w:tplc="D00CF39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0A6474"/>
    <w:multiLevelType w:val="hybridMultilevel"/>
    <w:tmpl w:val="F624876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032EF3"/>
    <w:multiLevelType w:val="hybridMultilevel"/>
    <w:tmpl w:val="DBA0128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9501DC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A0180D"/>
    <w:multiLevelType w:val="hybridMultilevel"/>
    <w:tmpl w:val="DAD82856"/>
    <w:lvl w:ilvl="0" w:tplc="42AC1772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D1B26C8"/>
    <w:multiLevelType w:val="hybridMultilevel"/>
    <w:tmpl w:val="273A2592"/>
    <w:lvl w:ilvl="0" w:tplc="25FA41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DB65722"/>
    <w:multiLevelType w:val="hybridMultilevel"/>
    <w:tmpl w:val="0DF606CA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E801B91"/>
    <w:multiLevelType w:val="hybridMultilevel"/>
    <w:tmpl w:val="8AC63DD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43B6AD7"/>
    <w:multiLevelType w:val="hybridMultilevel"/>
    <w:tmpl w:val="77662372"/>
    <w:lvl w:ilvl="0" w:tplc="41667AF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558236F"/>
    <w:multiLevelType w:val="hybridMultilevel"/>
    <w:tmpl w:val="FE0EFC0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5DD26CE"/>
    <w:multiLevelType w:val="hybridMultilevel"/>
    <w:tmpl w:val="89A86FDA"/>
    <w:lvl w:ilvl="0" w:tplc="23D4C7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EBC7AB8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92E351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AA029D4"/>
    <w:multiLevelType w:val="hybridMultilevel"/>
    <w:tmpl w:val="6C6AA974"/>
    <w:lvl w:ilvl="0" w:tplc="0B4EF09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36"/>
  </w:num>
  <w:num w:numId="3">
    <w:abstractNumId w:val="34"/>
  </w:num>
  <w:num w:numId="4">
    <w:abstractNumId w:val="22"/>
  </w:num>
  <w:num w:numId="5">
    <w:abstractNumId w:val="30"/>
  </w:num>
  <w:num w:numId="6">
    <w:abstractNumId w:val="9"/>
  </w:num>
  <w:num w:numId="7">
    <w:abstractNumId w:val="35"/>
  </w:num>
  <w:num w:numId="8">
    <w:abstractNumId w:val="0"/>
  </w:num>
  <w:num w:numId="9">
    <w:abstractNumId w:val="20"/>
  </w:num>
  <w:num w:numId="10">
    <w:abstractNumId w:val="17"/>
  </w:num>
  <w:num w:numId="11">
    <w:abstractNumId w:val="31"/>
  </w:num>
  <w:num w:numId="12">
    <w:abstractNumId w:val="18"/>
  </w:num>
  <w:num w:numId="13">
    <w:abstractNumId w:val="32"/>
  </w:num>
  <w:num w:numId="14">
    <w:abstractNumId w:val="19"/>
  </w:num>
  <w:num w:numId="15">
    <w:abstractNumId w:val="11"/>
  </w:num>
  <w:num w:numId="16">
    <w:abstractNumId w:val="24"/>
  </w:num>
  <w:num w:numId="17">
    <w:abstractNumId w:val="12"/>
  </w:num>
  <w:num w:numId="18">
    <w:abstractNumId w:val="21"/>
  </w:num>
  <w:num w:numId="19">
    <w:abstractNumId w:val="15"/>
  </w:num>
  <w:num w:numId="20">
    <w:abstractNumId w:val="16"/>
  </w:num>
  <w:num w:numId="21">
    <w:abstractNumId w:val="28"/>
  </w:num>
  <w:num w:numId="22">
    <w:abstractNumId w:val="5"/>
  </w:num>
  <w:num w:numId="23">
    <w:abstractNumId w:val="13"/>
  </w:num>
  <w:num w:numId="24">
    <w:abstractNumId w:val="7"/>
  </w:num>
  <w:num w:numId="25">
    <w:abstractNumId w:val="10"/>
  </w:num>
  <w:num w:numId="26">
    <w:abstractNumId w:val="23"/>
  </w:num>
  <w:num w:numId="27">
    <w:abstractNumId w:val="26"/>
  </w:num>
  <w:num w:numId="28">
    <w:abstractNumId w:val="2"/>
  </w:num>
  <w:num w:numId="29">
    <w:abstractNumId w:val="14"/>
  </w:num>
  <w:num w:numId="30">
    <w:abstractNumId w:val="33"/>
  </w:num>
  <w:num w:numId="31">
    <w:abstractNumId w:val="4"/>
  </w:num>
  <w:num w:numId="32">
    <w:abstractNumId w:val="8"/>
  </w:num>
  <w:num w:numId="33">
    <w:abstractNumId w:val="3"/>
  </w:num>
  <w:num w:numId="34">
    <w:abstractNumId w:val="6"/>
  </w:num>
  <w:num w:numId="35">
    <w:abstractNumId w:val="1"/>
  </w:num>
  <w:num w:numId="36">
    <w:abstractNumId w:val="27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47B9"/>
    <w:rsid w:val="00011FE9"/>
    <w:rsid w:val="00023E37"/>
    <w:rsid w:val="000305F4"/>
    <w:rsid w:val="00037823"/>
    <w:rsid w:val="000616B2"/>
    <w:rsid w:val="000764AC"/>
    <w:rsid w:val="0009461A"/>
    <w:rsid w:val="000A4096"/>
    <w:rsid w:val="000A60CC"/>
    <w:rsid w:val="000B47BE"/>
    <w:rsid w:val="000D359F"/>
    <w:rsid w:val="000E3FC3"/>
    <w:rsid w:val="000F2708"/>
    <w:rsid w:val="00110C2F"/>
    <w:rsid w:val="0012753F"/>
    <w:rsid w:val="0014234B"/>
    <w:rsid w:val="001627E1"/>
    <w:rsid w:val="00162BCD"/>
    <w:rsid w:val="001670C9"/>
    <w:rsid w:val="001672B2"/>
    <w:rsid w:val="001760EC"/>
    <w:rsid w:val="00182C5C"/>
    <w:rsid w:val="00193591"/>
    <w:rsid w:val="001A44CE"/>
    <w:rsid w:val="001A4D12"/>
    <w:rsid w:val="001B43A9"/>
    <w:rsid w:val="001B6EFB"/>
    <w:rsid w:val="001D0E1A"/>
    <w:rsid w:val="001E0201"/>
    <w:rsid w:val="001E4740"/>
    <w:rsid w:val="001F0887"/>
    <w:rsid w:val="002039CA"/>
    <w:rsid w:val="002442C2"/>
    <w:rsid w:val="002544AA"/>
    <w:rsid w:val="0025791B"/>
    <w:rsid w:val="00264CD0"/>
    <w:rsid w:val="0026656F"/>
    <w:rsid w:val="002833BB"/>
    <w:rsid w:val="002A0AB5"/>
    <w:rsid w:val="002A58CA"/>
    <w:rsid w:val="002B74D5"/>
    <w:rsid w:val="002C513E"/>
    <w:rsid w:val="002D1216"/>
    <w:rsid w:val="002D57C6"/>
    <w:rsid w:val="002F0E52"/>
    <w:rsid w:val="002F168F"/>
    <w:rsid w:val="002F2DFE"/>
    <w:rsid w:val="002F3A05"/>
    <w:rsid w:val="002F7D3A"/>
    <w:rsid w:val="003000CE"/>
    <w:rsid w:val="0031156A"/>
    <w:rsid w:val="00314ABF"/>
    <w:rsid w:val="00327ED3"/>
    <w:rsid w:val="00344E88"/>
    <w:rsid w:val="00345F95"/>
    <w:rsid w:val="003474B3"/>
    <w:rsid w:val="003573D5"/>
    <w:rsid w:val="003622B8"/>
    <w:rsid w:val="003B016F"/>
    <w:rsid w:val="003C401D"/>
    <w:rsid w:val="0042455C"/>
    <w:rsid w:val="0043184B"/>
    <w:rsid w:val="0043318A"/>
    <w:rsid w:val="00434C84"/>
    <w:rsid w:val="0048227E"/>
    <w:rsid w:val="0049041D"/>
    <w:rsid w:val="004A29CC"/>
    <w:rsid w:val="004B6BD5"/>
    <w:rsid w:val="004C4ACC"/>
    <w:rsid w:val="004C6534"/>
    <w:rsid w:val="004D0626"/>
    <w:rsid w:val="004D502E"/>
    <w:rsid w:val="004D79D5"/>
    <w:rsid w:val="004E04AC"/>
    <w:rsid w:val="00512A63"/>
    <w:rsid w:val="00563780"/>
    <w:rsid w:val="00563A2C"/>
    <w:rsid w:val="0057462F"/>
    <w:rsid w:val="005825AB"/>
    <w:rsid w:val="005844DC"/>
    <w:rsid w:val="005924BC"/>
    <w:rsid w:val="00594F42"/>
    <w:rsid w:val="005B2462"/>
    <w:rsid w:val="005B354E"/>
    <w:rsid w:val="00607E79"/>
    <w:rsid w:val="00614C34"/>
    <w:rsid w:val="00617065"/>
    <w:rsid w:val="006351EF"/>
    <w:rsid w:val="00655B5B"/>
    <w:rsid w:val="00656924"/>
    <w:rsid w:val="006641E4"/>
    <w:rsid w:val="0067264C"/>
    <w:rsid w:val="006754D6"/>
    <w:rsid w:val="00675AD9"/>
    <w:rsid w:val="006768D5"/>
    <w:rsid w:val="006A644D"/>
    <w:rsid w:val="006A7D06"/>
    <w:rsid w:val="006B5AB6"/>
    <w:rsid w:val="006C3B42"/>
    <w:rsid w:val="006D30E2"/>
    <w:rsid w:val="006E4F6B"/>
    <w:rsid w:val="006F7A7B"/>
    <w:rsid w:val="007028B9"/>
    <w:rsid w:val="00704D83"/>
    <w:rsid w:val="007068D3"/>
    <w:rsid w:val="007153B4"/>
    <w:rsid w:val="007313DC"/>
    <w:rsid w:val="00732770"/>
    <w:rsid w:val="0073312C"/>
    <w:rsid w:val="00737279"/>
    <w:rsid w:val="00744B12"/>
    <w:rsid w:val="00760790"/>
    <w:rsid w:val="00762578"/>
    <w:rsid w:val="00783638"/>
    <w:rsid w:val="00791FDF"/>
    <w:rsid w:val="007A4D83"/>
    <w:rsid w:val="007C7500"/>
    <w:rsid w:val="007E1DE1"/>
    <w:rsid w:val="00807B4E"/>
    <w:rsid w:val="00827B26"/>
    <w:rsid w:val="00837ADE"/>
    <w:rsid w:val="00845C87"/>
    <w:rsid w:val="00846DE6"/>
    <w:rsid w:val="00847F99"/>
    <w:rsid w:val="008500BA"/>
    <w:rsid w:val="00851C49"/>
    <w:rsid w:val="00893D19"/>
    <w:rsid w:val="008945B4"/>
    <w:rsid w:val="008A1DFC"/>
    <w:rsid w:val="008A71F2"/>
    <w:rsid w:val="008A7F11"/>
    <w:rsid w:val="008B42CC"/>
    <w:rsid w:val="008C6F7C"/>
    <w:rsid w:val="008E0772"/>
    <w:rsid w:val="008E1029"/>
    <w:rsid w:val="00924BFE"/>
    <w:rsid w:val="00934F39"/>
    <w:rsid w:val="00944493"/>
    <w:rsid w:val="009552CD"/>
    <w:rsid w:val="009571B4"/>
    <w:rsid w:val="00957984"/>
    <w:rsid w:val="00970AAD"/>
    <w:rsid w:val="00970FA4"/>
    <w:rsid w:val="00990898"/>
    <w:rsid w:val="009964DB"/>
    <w:rsid w:val="009B1007"/>
    <w:rsid w:val="009C4DAE"/>
    <w:rsid w:val="009E4E7B"/>
    <w:rsid w:val="00A04BAA"/>
    <w:rsid w:val="00A06578"/>
    <w:rsid w:val="00A43C45"/>
    <w:rsid w:val="00A50B87"/>
    <w:rsid w:val="00A50C4E"/>
    <w:rsid w:val="00A6754F"/>
    <w:rsid w:val="00A73625"/>
    <w:rsid w:val="00A757A7"/>
    <w:rsid w:val="00A82E09"/>
    <w:rsid w:val="00A97EB8"/>
    <w:rsid w:val="00AE7A46"/>
    <w:rsid w:val="00AF0908"/>
    <w:rsid w:val="00AF694E"/>
    <w:rsid w:val="00B20718"/>
    <w:rsid w:val="00B80A77"/>
    <w:rsid w:val="00BB4572"/>
    <w:rsid w:val="00BD3D3B"/>
    <w:rsid w:val="00BE2941"/>
    <w:rsid w:val="00BF7BC9"/>
    <w:rsid w:val="00C0551A"/>
    <w:rsid w:val="00C130EC"/>
    <w:rsid w:val="00C13652"/>
    <w:rsid w:val="00C147EE"/>
    <w:rsid w:val="00C167E6"/>
    <w:rsid w:val="00C31549"/>
    <w:rsid w:val="00C45869"/>
    <w:rsid w:val="00C545DA"/>
    <w:rsid w:val="00C71821"/>
    <w:rsid w:val="00C81049"/>
    <w:rsid w:val="00C946E8"/>
    <w:rsid w:val="00CA0766"/>
    <w:rsid w:val="00CC268D"/>
    <w:rsid w:val="00CC480B"/>
    <w:rsid w:val="00CC7087"/>
    <w:rsid w:val="00CD3A05"/>
    <w:rsid w:val="00CD5721"/>
    <w:rsid w:val="00CF5D7D"/>
    <w:rsid w:val="00D00364"/>
    <w:rsid w:val="00D532BE"/>
    <w:rsid w:val="00D537E9"/>
    <w:rsid w:val="00D6797B"/>
    <w:rsid w:val="00D71D3A"/>
    <w:rsid w:val="00D7442D"/>
    <w:rsid w:val="00D820D9"/>
    <w:rsid w:val="00D831A0"/>
    <w:rsid w:val="00DA220A"/>
    <w:rsid w:val="00DA6673"/>
    <w:rsid w:val="00DC7133"/>
    <w:rsid w:val="00DD2451"/>
    <w:rsid w:val="00DE7942"/>
    <w:rsid w:val="00E07663"/>
    <w:rsid w:val="00E13ED3"/>
    <w:rsid w:val="00E22AFB"/>
    <w:rsid w:val="00E2566E"/>
    <w:rsid w:val="00E46B25"/>
    <w:rsid w:val="00E50249"/>
    <w:rsid w:val="00E54E58"/>
    <w:rsid w:val="00E651D3"/>
    <w:rsid w:val="00E83957"/>
    <w:rsid w:val="00E97930"/>
    <w:rsid w:val="00EC3DD8"/>
    <w:rsid w:val="00EC5A4E"/>
    <w:rsid w:val="00EC7CAB"/>
    <w:rsid w:val="00ED6789"/>
    <w:rsid w:val="00F265C8"/>
    <w:rsid w:val="00F30FF9"/>
    <w:rsid w:val="00F479EE"/>
    <w:rsid w:val="00F530A9"/>
    <w:rsid w:val="00F71FD4"/>
    <w:rsid w:val="00F77563"/>
    <w:rsid w:val="00FA455F"/>
    <w:rsid w:val="00FC2E64"/>
    <w:rsid w:val="00FD4A7E"/>
    <w:rsid w:val="00FE4CFC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F4114B-6AF9-4BB2-8D6C-1DAEB0DE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55B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655B5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11">
    <w:name w:val="未解析的提及項目1"/>
    <w:basedOn w:val="a0"/>
    <w:uiPriority w:val="99"/>
    <w:semiHidden/>
    <w:unhideWhenUsed/>
    <w:rsid w:val="00E13E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p5C5Go2Nl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pd.gov.hk/epd/tc_chi/how_help/living_style/living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housingauthority.gov.hk/mini-site/greenliving/tc/common/green-living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nc.org.hk/zh-HK/get-involved/live-gree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A9121-605D-47DB-B0F1-3E57A6D1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1048</Characters>
  <Application>Microsoft Office Word</Application>
  <DocSecurity>0</DocSecurity>
  <Lines>8</Lines>
  <Paragraphs>2</Paragraphs>
  <ScaleCrop>false</ScaleCrop>
  <Company>WSD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cp:lastPrinted>2019-06-17T09:24:00Z</cp:lastPrinted>
  <dcterms:created xsi:type="dcterms:W3CDTF">2021-11-10T07:59:00Z</dcterms:created>
  <dcterms:modified xsi:type="dcterms:W3CDTF">2021-11-10T07:59:00Z</dcterms:modified>
</cp:coreProperties>
</file>